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A5" w:rsidRDefault="006A2EA5">
      <w:pPr>
        <w:pStyle w:val="Standard"/>
      </w:pPr>
      <w:bookmarkStart w:id="0" w:name="_GoBack"/>
      <w:bookmarkEnd w:id="0"/>
    </w:p>
    <w:tbl>
      <w:tblPr>
        <w:tblW w:w="10791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  <w:gridCol w:w="2190"/>
        <w:gridCol w:w="4701"/>
      </w:tblGrid>
      <w:tr w:rsidR="006A2EA5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390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A5" w:rsidRDefault="009749DC">
            <w:pPr>
              <w:pStyle w:val="Textbody"/>
              <w:spacing w:after="62" w:line="100" w:lineRule="atLeast"/>
              <w:jc w:val="center"/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t>SANTO RAPHAEL S.R.L</w:t>
            </w:r>
          </w:p>
          <w:p w:rsidR="006A2EA5" w:rsidRDefault="009749DC">
            <w:pPr>
              <w:pStyle w:val="Textbody"/>
              <w:spacing w:after="62" w:line="100" w:lineRule="atLeast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Producător cu Sistem de Management al Calităţii certificat conform</w:t>
            </w:r>
          </w:p>
          <w:p w:rsidR="006A2EA5" w:rsidRDefault="009749DC">
            <w:pPr>
              <w:pStyle w:val="Textbody"/>
              <w:spacing w:after="62" w:line="100" w:lineRule="atLeast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SR EN ISO 9001 de către    </w:t>
            </w:r>
          </w:p>
          <w:p w:rsidR="006A2EA5" w:rsidRDefault="009749DC">
            <w:pPr>
              <w:pStyle w:val="Textbody"/>
              <w:spacing w:after="62" w:line="100" w:lineRule="atLeast"/>
              <w:jc w:val="center"/>
            </w:pPr>
            <w:r>
              <w:rPr>
                <w:b/>
                <w:sz w:val="18"/>
                <w:szCs w:val="18"/>
                <w:lang w:val="es-ES"/>
              </w:rPr>
              <w:t>TÜV THÜRINGEN Germania</w:t>
            </w:r>
          </w:p>
          <w:p w:rsidR="006A2EA5" w:rsidRDefault="006A2EA5">
            <w:pPr>
              <w:pStyle w:val="Textbody"/>
              <w:spacing w:after="62" w:line="100" w:lineRule="atLeast"/>
              <w:jc w:val="center"/>
              <w:rPr>
                <w:lang w:val="es-ES"/>
              </w:rPr>
            </w:pP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A5" w:rsidRDefault="009749DC">
            <w:pPr>
              <w:pStyle w:val="TableContents"/>
              <w:snapToGrid w:val="0"/>
            </w:pPr>
            <w:r>
              <w:rPr>
                <w:noProof/>
                <w:sz w:val="16"/>
                <w:lang w:val="en-US" w:eastAsia="en-US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711202</wp:posOffset>
                  </wp:positionH>
                  <wp:positionV relativeFrom="paragraph">
                    <wp:posOffset>3172</wp:posOffset>
                  </wp:positionV>
                  <wp:extent cx="447671" cy="828675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20250" y="20855"/>
                      <wp:lineTo x="20250" y="0"/>
                      <wp:lineTo x="0" y="0"/>
                    </wp:wrapPolygon>
                  </wp:wrapTight>
                  <wp:docPr id="2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A5" w:rsidRDefault="009749DC">
            <w:pPr>
              <w:pStyle w:val="Textbody"/>
              <w:spacing w:after="62" w:line="100" w:lineRule="atLeast"/>
              <w:jc w:val="center"/>
            </w:pPr>
            <w:r>
              <w:rPr>
                <w:sz w:val="18"/>
                <w:szCs w:val="18"/>
                <w:lang w:val="es-ES"/>
              </w:rPr>
              <w:t xml:space="preserve">Bd. Dimitrie Pompeiu, Nr. 3-5 Sect. 2, </w:t>
            </w:r>
            <w:r>
              <w:rPr>
                <w:sz w:val="18"/>
                <w:szCs w:val="18"/>
                <w:lang w:val="es-ES"/>
              </w:rPr>
              <w:t>BUCURESTI</w:t>
            </w:r>
          </w:p>
          <w:p w:rsidR="006A2EA5" w:rsidRDefault="009749DC">
            <w:pPr>
              <w:pStyle w:val="Textbody"/>
              <w:spacing w:after="62" w:line="100" w:lineRule="atLeast"/>
              <w:jc w:val="center"/>
            </w:pPr>
            <w:r>
              <w:rPr>
                <w:sz w:val="18"/>
                <w:szCs w:val="18"/>
              </w:rPr>
              <w:t xml:space="preserve">C.F.  RO7678885  Reg. Com. </w:t>
            </w:r>
            <w:r>
              <w:rPr>
                <w:sz w:val="18"/>
                <w:szCs w:val="18"/>
                <w:lang w:val="es-ES"/>
              </w:rPr>
              <w:t>J40/1582/2002</w:t>
            </w:r>
          </w:p>
          <w:p w:rsidR="006A2EA5" w:rsidRDefault="009749DC">
            <w:pPr>
              <w:pStyle w:val="Textbody"/>
              <w:spacing w:after="62" w:line="100" w:lineRule="atLeast"/>
              <w:jc w:val="center"/>
            </w:pPr>
            <w:r>
              <w:rPr>
                <w:sz w:val="18"/>
                <w:szCs w:val="18"/>
                <w:lang w:val="es-ES"/>
              </w:rPr>
              <w:t xml:space="preserve">Tel. 021.2331950        </w:t>
            </w:r>
            <w:hyperlink r:id="rId7" w:history="1">
              <w:r>
                <w:rPr>
                  <w:rStyle w:val="Internetlink"/>
                  <w:sz w:val="18"/>
                  <w:szCs w:val="18"/>
                </w:rPr>
                <w:t>www.steauadivina.ro</w:t>
              </w:r>
            </w:hyperlink>
          </w:p>
          <w:p w:rsidR="006A2EA5" w:rsidRDefault="009749DC">
            <w:pPr>
              <w:pStyle w:val="Textbody"/>
              <w:spacing w:after="62" w:line="100" w:lineRule="atLeast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E- mail: sales@steauadivina.ro;     </w:t>
            </w:r>
          </w:p>
          <w:p w:rsidR="006A2EA5" w:rsidRDefault="009749DC">
            <w:pPr>
              <w:pStyle w:val="Textbody"/>
              <w:spacing w:after="62" w:line="100" w:lineRule="atLeast"/>
              <w:jc w:val="center"/>
            </w:pPr>
            <w:r>
              <w:rPr>
                <w:sz w:val="18"/>
                <w:szCs w:val="18"/>
                <w:lang w:val="es-ES"/>
              </w:rPr>
              <w:t xml:space="preserve">Cont IBAN:  </w:t>
            </w:r>
            <w:r>
              <w:rPr>
                <w:color w:val="000000"/>
                <w:sz w:val="18"/>
                <w:szCs w:val="18"/>
                <w:lang w:val="es-ES"/>
              </w:rPr>
              <w:t>RO12BACX0000002144670004</w:t>
            </w:r>
          </w:p>
          <w:p w:rsidR="006A2EA5" w:rsidRDefault="009749DC">
            <w:pPr>
              <w:pStyle w:val="Textbody"/>
              <w:spacing w:after="62" w:line="100" w:lineRule="atLeast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BANCA: UNICREDIT BANK</w:t>
            </w:r>
          </w:p>
        </w:tc>
      </w:tr>
    </w:tbl>
    <w:p w:rsidR="006A2EA5" w:rsidRDefault="006A2EA5">
      <w:pPr>
        <w:pStyle w:val="Standard"/>
      </w:pPr>
    </w:p>
    <w:p w:rsidR="006A2EA5" w:rsidRDefault="006A2EA5">
      <w:pPr>
        <w:pStyle w:val="Standard"/>
      </w:pPr>
    </w:p>
    <w:p w:rsidR="006A2EA5" w:rsidRDefault="006A2EA5">
      <w:pPr>
        <w:pStyle w:val="Textbody"/>
        <w:spacing w:after="62" w:line="100" w:lineRule="atLeast"/>
        <w:jc w:val="center"/>
        <w:rPr>
          <w:color w:val="000000"/>
          <w:sz w:val="30"/>
          <w:szCs w:val="30"/>
          <w:lang w:val="es-ES"/>
        </w:rPr>
      </w:pPr>
    </w:p>
    <w:p w:rsidR="006A2EA5" w:rsidRDefault="009749DC">
      <w:pPr>
        <w:pStyle w:val="Textbody"/>
        <w:spacing w:after="62" w:line="100" w:lineRule="atLeast"/>
        <w:jc w:val="center"/>
        <w:rPr>
          <w:b/>
          <w:color w:val="000000"/>
          <w:sz w:val="32"/>
          <w:szCs w:val="32"/>
          <w:lang w:val="es-ES"/>
        </w:rPr>
      </w:pPr>
      <w:r>
        <w:rPr>
          <w:b/>
          <w:color w:val="000000"/>
          <w:sz w:val="32"/>
          <w:szCs w:val="32"/>
          <w:lang w:val="es-ES"/>
        </w:rPr>
        <w:t xml:space="preserve">PROGRAM DE </w:t>
      </w:r>
      <w:r>
        <w:rPr>
          <w:b/>
          <w:color w:val="000000"/>
          <w:sz w:val="32"/>
          <w:szCs w:val="32"/>
          <w:lang w:val="es-ES"/>
        </w:rPr>
        <w:t>PREVENIRE SI REDUCERE A DEȘEURILOR GENERATE DIN ACTIVITATEA PROPRIE</w:t>
      </w:r>
    </w:p>
    <w:p w:rsidR="006A2EA5" w:rsidRDefault="006A2EA5">
      <w:pPr>
        <w:pStyle w:val="Textbody"/>
        <w:spacing w:after="62" w:line="100" w:lineRule="atLeast"/>
        <w:rPr>
          <w:color w:val="000000"/>
          <w:sz w:val="20"/>
          <w:szCs w:val="20"/>
          <w:lang w:val="es-ES"/>
        </w:rPr>
      </w:pPr>
    </w:p>
    <w:p w:rsidR="006A2EA5" w:rsidRDefault="009749DC">
      <w:pPr>
        <w:pStyle w:val="Textbody"/>
        <w:spacing w:after="62" w:line="100" w:lineRule="atLeast"/>
        <w:rPr>
          <w:color w:val="000000"/>
          <w:sz w:val="20"/>
          <w:szCs w:val="20"/>
          <w:lang w:val="es-ES"/>
        </w:rPr>
      </w:pPr>
      <w:r>
        <w:rPr>
          <w:color w:val="000000"/>
          <w:sz w:val="20"/>
          <w:szCs w:val="20"/>
          <w:lang w:val="es-ES"/>
        </w:rPr>
        <w:t>Întocmit conform  Art. 44 din OUG 92/2021 privind regimul deșeurilor;</w:t>
      </w:r>
    </w:p>
    <w:p w:rsidR="006A2EA5" w:rsidRDefault="006A2EA5">
      <w:pPr>
        <w:pStyle w:val="Textbody"/>
        <w:spacing w:after="62" w:line="100" w:lineRule="atLeast"/>
        <w:jc w:val="center"/>
        <w:rPr>
          <w:color w:val="000000"/>
          <w:sz w:val="22"/>
          <w:szCs w:val="22"/>
          <w:lang w:val="es-ES"/>
        </w:rPr>
      </w:pPr>
    </w:p>
    <w:p w:rsidR="006A2EA5" w:rsidRDefault="009749DC">
      <w:pPr>
        <w:pStyle w:val="Textbody"/>
        <w:spacing w:after="62" w:line="100" w:lineRule="atLeast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1.</w:t>
      </w:r>
      <w:r>
        <w:rPr>
          <w:b/>
          <w:color w:val="000000"/>
          <w:lang w:val="es-ES"/>
        </w:rPr>
        <w:tab/>
        <w:t>DATE IDENTIFICARE GENERATOR:</w:t>
      </w:r>
    </w:p>
    <w:p w:rsidR="006A2EA5" w:rsidRDefault="006A2EA5">
      <w:pPr>
        <w:pStyle w:val="Textbody"/>
        <w:spacing w:after="62" w:line="100" w:lineRule="atLeast"/>
        <w:rPr>
          <w:b/>
          <w:color w:val="000000"/>
          <w:lang w:val="es-ES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2430"/>
        <w:gridCol w:w="6505"/>
      </w:tblGrid>
      <w:tr w:rsidR="006A2E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</w:pPr>
            <w:r>
              <w:rPr>
                <w:color w:val="000000"/>
                <w:lang w:val="es-ES"/>
              </w:rPr>
              <w:t>Denumirea uni</w:t>
            </w:r>
            <w:r>
              <w:rPr>
                <w:color w:val="000000"/>
                <w:lang w:val="ro-RO"/>
              </w:rPr>
              <w:t>tății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SANTO RAPHAEL S.R.L.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Sediul social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Bd. Dimitrie Pompeiu, </w:t>
            </w:r>
            <w:r>
              <w:rPr>
                <w:color w:val="000000"/>
                <w:lang w:val="es-ES"/>
              </w:rPr>
              <w:t>Nr. 3-5 sect. 2, București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Date identificare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J/40/1582/2002     C.F. RO7678885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6A2EA5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</w:p>
          <w:p w:rsidR="006A2EA5" w:rsidRDefault="006A2EA5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</w:p>
          <w:p w:rsidR="006A2EA5" w:rsidRDefault="006A2EA5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</w:p>
          <w:p w:rsidR="006A2EA5" w:rsidRDefault="006A2EA5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</w:p>
          <w:p w:rsidR="006A2EA5" w:rsidRDefault="009749DC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Profil de activitate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2053-Fabricarea uleiurilor esențiale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1032-Fabricarea sucurilor de fructe și legume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Cod CAEN 1089- Fabricarea altor produce </w:t>
            </w:r>
            <w:r>
              <w:rPr>
                <w:color w:val="000000"/>
                <w:lang w:val="es-ES"/>
              </w:rPr>
              <w:t>alimentare n.c.a.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2120- Fabricarea preparatelor farmaceutice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1107- Poducția de băuturi răcoritoare nealcoolice, producția de ape minerale și altea pe îmbuteliate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Cod CAEN 4729- Comerț cu amănuntul al altor produce alimentare, în magazine </w:t>
            </w:r>
            <w:r>
              <w:rPr>
                <w:color w:val="000000"/>
                <w:lang w:val="es-ES"/>
              </w:rPr>
              <w:t>specializate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4799- Comerț cu amănuntul efectuat în afara magazinelor, standurilor, chioșcurilor și piețelor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4775- Comerț cu amănuntul al produselor cosmetice și de parfumerie, în magazine specializate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5210 -Depozitări</w:t>
            </w:r>
          </w:p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Cod CAEN 82</w:t>
            </w:r>
            <w:r>
              <w:rPr>
                <w:color w:val="000000"/>
                <w:lang w:val="es-ES"/>
              </w:rPr>
              <w:t>92- Activități de ambalare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Forma de proprietate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SRL cu capital privat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Punct de Lucru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5" w:rsidRDefault="009749DC">
            <w:pPr>
              <w:pStyle w:val="Textbody"/>
              <w:spacing w:after="62" w:line="100" w:lineRule="atLeas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Str. Mihai Eminescu, Nr. 18C, Tunari, Ilfov</w:t>
            </w:r>
          </w:p>
        </w:tc>
      </w:tr>
    </w:tbl>
    <w:p w:rsidR="006A2EA5" w:rsidRDefault="006A2EA5">
      <w:pPr>
        <w:pStyle w:val="Textbody"/>
        <w:spacing w:after="62" w:line="100" w:lineRule="atLeast"/>
        <w:rPr>
          <w:color w:val="000000"/>
          <w:sz w:val="30"/>
          <w:szCs w:val="30"/>
          <w:lang w:val="es-ES"/>
        </w:rPr>
      </w:pP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 xml:space="preserve">SANTO RAPFAEL SRL are implementate și certificate de TÜV THÜRINGEN Germania , în baza principiilor managementului </w:t>
      </w:r>
      <w:r>
        <w:rPr>
          <w:color w:val="000000"/>
          <w:lang w:val="es-ES"/>
        </w:rPr>
        <w:t>integrat, sistemele: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*   SR EN ISO 9001/2015 - Managementul calității – certificat nr. 33302D5Q M0</w:t>
      </w:r>
    </w:p>
    <w:p w:rsidR="006A2EA5" w:rsidRDefault="006A2EA5">
      <w:pPr>
        <w:pStyle w:val="Textbody"/>
        <w:spacing w:after="62" w:line="100" w:lineRule="atLeast"/>
        <w:jc w:val="center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jc w:val="center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jc w:val="center"/>
        <w:rPr>
          <w:color w:val="000000"/>
          <w:lang w:val="es-ES"/>
        </w:rPr>
      </w:pPr>
    </w:p>
    <w:p w:rsidR="006A2EA5" w:rsidRDefault="009749DC">
      <w:pPr>
        <w:pStyle w:val="Textbody"/>
        <w:spacing w:after="62" w:line="100" w:lineRule="atLeast"/>
        <w:jc w:val="center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lastRenderedPageBreak/>
        <w:t>2.</w:t>
      </w:r>
      <w:r>
        <w:rPr>
          <w:b/>
          <w:color w:val="000000"/>
          <w:lang w:val="es-ES"/>
        </w:rPr>
        <w:tab/>
        <w:t>CARACTERIZAREA DEȘEURILOR GENERATE DIN ACTIVITĂȚILE PROPRII</w:t>
      </w: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9749DC">
      <w:pPr>
        <w:pStyle w:val="Textbody"/>
        <w:spacing w:after="62" w:line="100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SANTO  RAPHAEL  SRL își propune un management modern al acestor tipuri de deșeuri având ca</w:t>
      </w:r>
      <w:r>
        <w:rPr>
          <w:color w:val="000000"/>
          <w:lang w:val="es-ES"/>
        </w:rPr>
        <w:t xml:space="preserve"> obiective specifice principale:</w:t>
      </w:r>
    </w:p>
    <w:p w:rsidR="006A2EA5" w:rsidRDefault="009749DC">
      <w:pPr>
        <w:pStyle w:val="Textbody"/>
        <w:spacing w:after="62" w:line="100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o</w:t>
      </w:r>
      <w:r>
        <w:rPr>
          <w:color w:val="000000"/>
          <w:lang w:val="es-ES"/>
        </w:rPr>
        <w:tab/>
        <w:t>protejarea sănătății umane;</w:t>
      </w:r>
    </w:p>
    <w:p w:rsidR="006A2EA5" w:rsidRDefault="009749DC">
      <w:pPr>
        <w:pStyle w:val="Textbody"/>
        <w:spacing w:after="62" w:line="100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o</w:t>
      </w:r>
      <w:r>
        <w:rPr>
          <w:color w:val="000000"/>
          <w:lang w:val="es-ES"/>
        </w:rPr>
        <w:tab/>
        <w:t>protejarea mediului înconjurător;</w:t>
      </w:r>
    </w:p>
    <w:p w:rsidR="006A2EA5" w:rsidRDefault="009749DC">
      <w:pPr>
        <w:pStyle w:val="Textbody"/>
        <w:spacing w:after="62" w:line="100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o</w:t>
      </w:r>
      <w:r>
        <w:rPr>
          <w:color w:val="000000"/>
          <w:lang w:val="es-ES"/>
        </w:rPr>
        <w:tab/>
        <w:t>conservarea resurselor naturale;</w:t>
      </w:r>
    </w:p>
    <w:p w:rsidR="006A2EA5" w:rsidRDefault="009749DC">
      <w:pPr>
        <w:pStyle w:val="Textbody"/>
        <w:spacing w:after="62" w:line="100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o</w:t>
      </w:r>
      <w:r>
        <w:rPr>
          <w:color w:val="000000"/>
          <w:lang w:val="es-ES"/>
        </w:rPr>
        <w:tab/>
        <w:t>menținerea curațeniei publice pentru ca spațiile să fie conforme normelor sanitar-veterinare în vigoare și nu doar accep</w:t>
      </w:r>
      <w:r>
        <w:rPr>
          <w:color w:val="000000"/>
          <w:lang w:val="es-ES"/>
        </w:rPr>
        <w:t>tabile din punct de vedere estetic.</w:t>
      </w:r>
    </w:p>
    <w:p w:rsidR="006A2EA5" w:rsidRDefault="009749DC">
      <w:pPr>
        <w:pStyle w:val="Textbody"/>
        <w:spacing w:after="62" w:line="100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o</w:t>
      </w:r>
      <w:r>
        <w:rPr>
          <w:color w:val="000000"/>
          <w:lang w:val="es-ES"/>
        </w:rPr>
        <w:tab/>
        <w:t>In scopul eficientizării managementului deșeurilor, scăderii costurilor și conservării resurselor naturale, SANTO RAPHAEL SRL își asumă respectarea principiului ierarhizării opțiunilor, luând măsuri în scopul:</w:t>
      </w:r>
    </w:p>
    <w:p w:rsidR="006A2EA5" w:rsidRDefault="009749DC"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761996</wp:posOffset>
                </wp:positionH>
                <wp:positionV relativeFrom="paragraph">
                  <wp:posOffset>42519</wp:posOffset>
                </wp:positionV>
                <wp:extent cx="809628" cy="1973576"/>
                <wp:effectExtent l="0" t="0" r="9522" b="7624"/>
                <wp:wrapNone/>
                <wp:docPr id="3" name="docshapegroup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8" cy="1973576"/>
                          <a:chOff x="0" y="0"/>
                          <a:chExt cx="809628" cy="1973576"/>
                        </a:xfrm>
                      </wpg:grpSpPr>
                      <wps:wsp>
                        <wps:cNvPr id="4" name="docshape12"/>
                        <wps:cNvSpPr/>
                        <wps:spPr>
                          <a:xfrm>
                            <a:off x="188595" y="82561"/>
                            <a:ext cx="400050" cy="31704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docshape13"/>
                        <wps:cNvSpPr/>
                        <wps:spPr>
                          <a:xfrm>
                            <a:off x="188595" y="82561"/>
                            <a:ext cx="400050" cy="431971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docshape14"/>
                        <wps:cNvSpPr/>
                        <wps:spPr>
                          <a:xfrm>
                            <a:off x="187324" y="399602"/>
                            <a:ext cx="400050" cy="301185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docshape15"/>
                        <wps:cNvSpPr/>
                        <wps:spPr>
                          <a:xfrm>
                            <a:off x="187324" y="399602"/>
                            <a:ext cx="400050" cy="414131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" name="docshape16"/>
                        <wps:cNvSpPr/>
                        <wps:spPr>
                          <a:xfrm>
                            <a:off x="188595" y="700796"/>
                            <a:ext cx="400050" cy="32628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docshape17"/>
                        <wps:cNvSpPr/>
                        <wps:spPr>
                          <a:xfrm>
                            <a:off x="188595" y="700796"/>
                            <a:ext cx="400050" cy="431971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" name="docshape18"/>
                        <wps:cNvSpPr/>
                        <wps:spPr>
                          <a:xfrm>
                            <a:off x="188595" y="1026423"/>
                            <a:ext cx="400050" cy="42470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docshape19"/>
                        <wps:cNvSpPr/>
                        <wps:spPr>
                          <a:xfrm>
                            <a:off x="188595" y="1026423"/>
                            <a:ext cx="400050" cy="424702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" name="docshape20"/>
                        <wps:cNvSpPr/>
                        <wps:spPr>
                          <a:xfrm>
                            <a:off x="188595" y="1490088"/>
                            <a:ext cx="400050" cy="4319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" name="docshape21"/>
                        <wps:cNvSpPr/>
                        <wps:spPr>
                          <a:xfrm>
                            <a:off x="188595" y="1490088"/>
                            <a:ext cx="400050" cy="431971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docshape22"/>
                        <wps:cNvSpPr/>
                        <wps:spPr>
                          <a:xfrm>
                            <a:off x="0" y="0"/>
                            <a:ext cx="809628" cy="19735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75"/>
                              <a:gd name="f7" fmla="val 2988"/>
                              <a:gd name="f8" fmla="+- 0 2445 0"/>
                              <a:gd name="f9" fmla="+- 0 1170 0"/>
                              <a:gd name="f10" fmla="+- 0 1838 0"/>
                              <a:gd name="f11" fmla="+- 0 1979 0"/>
                              <a:gd name="f12" fmla="+- 0 1555 0"/>
                              <a:gd name="f13" fmla="+- 0 1595 0"/>
                              <a:gd name="f14" fmla="+- 0 2020 0"/>
                              <a:gd name="f15" fmla="val 1697"/>
                              <a:gd name="f16" fmla="val 1728"/>
                              <a:gd name="f17" fmla="val 668"/>
                              <a:gd name="f18" fmla="val 2987"/>
                              <a:gd name="f19" fmla="val 809"/>
                              <a:gd name="f20" fmla="val 385"/>
                              <a:gd name="f21" fmla="val 10"/>
                              <a:gd name="f22" fmla="val 425"/>
                              <a:gd name="f23" fmla="val 1710"/>
                              <a:gd name="f24" fmla="val 850"/>
                              <a:gd name="f25" fmla="val 1700"/>
                              <a:gd name="f26" fmla="+- 0 0 -90"/>
                              <a:gd name="f27" fmla="*/ f3 1 1275"/>
                              <a:gd name="f28" fmla="*/ f4 1 2988"/>
                              <a:gd name="f29" fmla="+- f8 0 1170"/>
                              <a:gd name="f30" fmla="+- f9 0 1170"/>
                              <a:gd name="f31" fmla="+- f10 0 1170"/>
                              <a:gd name="f32" fmla="+- f11 0 1170"/>
                              <a:gd name="f33" fmla="+- f12 0 1170"/>
                              <a:gd name="f34" fmla="+- f13 0 1170"/>
                              <a:gd name="f35" fmla="+- f14 0 1170"/>
                              <a:gd name="f36" fmla="+- f7 0 f5"/>
                              <a:gd name="f37" fmla="+- f6 0 f5"/>
                              <a:gd name="f38" fmla="*/ f26 f0 1"/>
                              <a:gd name="f39" fmla="*/ f37 1 1275"/>
                              <a:gd name="f40" fmla="*/ f36 1 2988"/>
                              <a:gd name="f41" fmla="*/ f29 f37 1"/>
                              <a:gd name="f42" fmla="*/ 2609 f36 1"/>
                              <a:gd name="f43" fmla="*/ f30 f37 1"/>
                              <a:gd name="f44" fmla="*/ 2640 f36 1"/>
                              <a:gd name="f45" fmla="*/ f31 f37 1"/>
                              <a:gd name="f46" fmla="*/ 3899 f36 1"/>
                              <a:gd name="f47" fmla="*/ f32 f37 1"/>
                              <a:gd name="f48" fmla="*/ 912 f36 1"/>
                              <a:gd name="f49" fmla="*/ f33 f37 1"/>
                              <a:gd name="f50" fmla="*/ 922 f36 1"/>
                              <a:gd name="f51" fmla="*/ f34 f37 1"/>
                              <a:gd name="f52" fmla="*/ 2622 f36 1"/>
                              <a:gd name="f53" fmla="*/ f35 f37 1"/>
                              <a:gd name="f54" fmla="*/ 2612 f36 1"/>
                              <a:gd name="f55" fmla="*/ f38 1 f2"/>
                              <a:gd name="f56" fmla="*/ f41 1 1275"/>
                              <a:gd name="f57" fmla="*/ f42 1 2988"/>
                              <a:gd name="f58" fmla="*/ f43 1 1275"/>
                              <a:gd name="f59" fmla="*/ f44 1 2988"/>
                              <a:gd name="f60" fmla="*/ f45 1 1275"/>
                              <a:gd name="f61" fmla="*/ f46 1 2988"/>
                              <a:gd name="f62" fmla="*/ f47 1 1275"/>
                              <a:gd name="f63" fmla="*/ f48 1 2988"/>
                              <a:gd name="f64" fmla="*/ f49 1 1275"/>
                              <a:gd name="f65" fmla="*/ f50 1 2988"/>
                              <a:gd name="f66" fmla="*/ f51 1 1275"/>
                              <a:gd name="f67" fmla="*/ f52 1 2988"/>
                              <a:gd name="f68" fmla="*/ f53 1 1275"/>
                              <a:gd name="f69" fmla="*/ f54 1 2988"/>
                              <a:gd name="f70" fmla="*/ 0 1 f39"/>
                              <a:gd name="f71" fmla="*/ f6 1 f39"/>
                              <a:gd name="f72" fmla="*/ 0 1 f40"/>
                              <a:gd name="f73" fmla="*/ f7 1 f40"/>
                              <a:gd name="f74" fmla="+- f55 0 f1"/>
                              <a:gd name="f75" fmla="*/ f56 1 f39"/>
                              <a:gd name="f76" fmla="*/ f57 1 f40"/>
                              <a:gd name="f77" fmla="*/ f58 1 f39"/>
                              <a:gd name="f78" fmla="*/ f59 1 f40"/>
                              <a:gd name="f79" fmla="*/ f60 1 f39"/>
                              <a:gd name="f80" fmla="*/ f61 1 f40"/>
                              <a:gd name="f81" fmla="*/ f62 1 f39"/>
                              <a:gd name="f82" fmla="*/ f63 1 f40"/>
                              <a:gd name="f83" fmla="*/ f64 1 f39"/>
                              <a:gd name="f84" fmla="*/ f65 1 f40"/>
                              <a:gd name="f85" fmla="*/ f66 1 f39"/>
                              <a:gd name="f86" fmla="*/ f67 1 f40"/>
                              <a:gd name="f87" fmla="*/ f68 1 f39"/>
                              <a:gd name="f88" fmla="*/ f69 1 f40"/>
                              <a:gd name="f89" fmla="*/ f70 f27 1"/>
                              <a:gd name="f90" fmla="*/ f71 f27 1"/>
                              <a:gd name="f91" fmla="*/ f73 f28 1"/>
                              <a:gd name="f92" fmla="*/ f72 f28 1"/>
                              <a:gd name="f93" fmla="*/ f75 f27 1"/>
                              <a:gd name="f94" fmla="*/ f76 f28 1"/>
                              <a:gd name="f95" fmla="*/ f77 f27 1"/>
                              <a:gd name="f96" fmla="*/ f78 f28 1"/>
                              <a:gd name="f97" fmla="*/ f79 f27 1"/>
                              <a:gd name="f98" fmla="*/ f80 f28 1"/>
                              <a:gd name="f99" fmla="*/ f81 f27 1"/>
                              <a:gd name="f100" fmla="*/ f82 f28 1"/>
                              <a:gd name="f101" fmla="*/ f83 f27 1"/>
                              <a:gd name="f102" fmla="*/ f84 f28 1"/>
                              <a:gd name="f103" fmla="*/ f85 f27 1"/>
                              <a:gd name="f104" fmla="*/ f86 f28 1"/>
                              <a:gd name="f105" fmla="*/ f87 f27 1"/>
                              <a:gd name="f106" fmla="*/ f88 f2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74">
                                <a:pos x="f93" y="f94"/>
                              </a:cxn>
                              <a:cxn ang="f74">
                                <a:pos x="f95" y="f96"/>
                              </a:cxn>
                              <a:cxn ang="f74">
                                <a:pos x="f97" y="f98"/>
                              </a:cxn>
                              <a:cxn ang="f74">
                                <a:pos x="f93" y="f94"/>
                              </a:cxn>
                              <a:cxn ang="f74">
                                <a:pos x="f99" y="f100"/>
                              </a:cxn>
                              <a:cxn ang="f74">
                                <a:pos x="f101" y="f102"/>
                              </a:cxn>
                              <a:cxn ang="f74">
                                <a:pos x="f103" y="f104"/>
                              </a:cxn>
                              <a:cxn ang="f74">
                                <a:pos x="f105" y="f106"/>
                              </a:cxn>
                              <a:cxn ang="f74">
                                <a:pos x="f99" y="f100"/>
                              </a:cxn>
                            </a:cxnLst>
                            <a:rect l="f89" t="f92" r="f90" b="f91"/>
                            <a:pathLst>
                              <a:path w="1275" h="2988">
                                <a:moveTo>
                                  <a:pt x="f6" y="f15"/>
                                </a:moveTo>
                                <a:lnTo>
                                  <a:pt x="f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6" y="f15"/>
                                </a:lnTo>
                                <a:close/>
                                <a:moveTo>
                                  <a:pt x="f19" y="f5"/>
                                </a:move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19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5097"/>
                            </a:srgbClr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A39D2" id="docshapegroup11" o:spid="_x0000_s1026" style="position:absolute;margin-left:60pt;margin-top:3.35pt;width:63.75pt;height:155.4pt;z-index:251659264;mso-position-horizontal-relative:page" coordsize="8096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">
                <v:rect id="docshape12" o:spid="_x0000_s1027" style="position:absolute;left:1885;top:825;width:4001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" fillcolor="#6f3" stroked="f">
                  <v:textbox inset="0,0,0,0"/>
                </v:rect>
                <v:rect id="docshape13" o:spid="_x0000_s1028" style="position:absolute;left:1885;top:825;width:4001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" filled="f" strokeweight=".26467mm">
                  <v:textbox inset="0,0,0,0"/>
                </v:rect>
                <v:rect id="docshape14" o:spid="_x0000_s1029" style="position:absolute;left:1873;top:3996;width:4000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" fillcolor="#00af50" stroked="f">
                  <v:textbox inset="0,0,0,0"/>
                </v:rect>
                <v:rect id="docshape15" o:spid="_x0000_s1030" style="position:absolute;left:1873;top:3996;width:4000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" filled="f" strokeweight=".26467mm">
                  <v:textbox inset="0,0,0,0"/>
                </v:rect>
                <v:rect id="docshape16" o:spid="_x0000_s1031" style="position:absolute;left:1885;top:7007;width:4001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" fillcolor="#ff6" stroked="f">
                  <v:textbox inset="0,0,0,0"/>
                </v:rect>
                <v:rect id="docshape17" o:spid="_x0000_s1032" style="position:absolute;left:1885;top:7007;width:4001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" filled="f" strokeweight=".26467mm">
                  <v:textbox inset="0,0,0,0"/>
                </v:rect>
                <v:rect id="docshape18" o:spid="_x0000_s1033" style="position:absolute;left:1885;top:10264;width:4001;height:4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" fillcolor="#fc0" stroked="f">
                  <v:textbox inset="0,0,0,0"/>
                </v:rect>
                <v:rect id="docshape19" o:spid="_x0000_s1034" style="position:absolute;left:1885;top:10264;width:4001;height:4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" filled="f" strokeweight=".26467mm">
                  <v:textbox inset="0,0,0,0"/>
                </v:rect>
                <v:rect id="docshape20" o:spid="_x0000_s1035" style="position:absolute;left:1885;top:14900;width:4001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" fillcolor="red" stroked="f">
                  <v:textbox inset="0,0,0,0"/>
                </v:rect>
                <v:rect id="docshape21" o:spid="_x0000_s1036" style="position:absolute;left:1885;top:14900;width:4001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" filled="f" strokeweight=".26467mm">
                  <v:textbox inset="0,0,0,0"/>
                </v:rect>
                <v:shape id="docshape22" o:spid="_x0000_s1037" style="position:absolute;width:8096;height:19735;visibility:visible;mso-wrap-style:square;v-text-anchor:top" coordsize="1275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" path="m1275,1697l,1728,668,2987,1275,1697xm809,l385,10r40,1700l850,1700,809,xe" fillcolor="black" stroked="f">
                  <v:fill opacity="29555f"/>
                  <v:path arrowok="t" o:connecttype="custom" o:connectlocs="404814,0;809628,986788;404814,1973576;0,986788;809628,1723246;0,1743722;424182,2575292;809628,1723246;513717,602377;244476,608982;269876,1731833;539752,1725228;513717,602377" o:connectangles="270,0,90,180,0,0,0,0,0,0,0,0,0" textboxrect="0,0,1275,2988"/>
                </v:shape>
                <w10:wrap anchorx="page"/>
              </v:group>
            </w:pict>
          </mc:Fallback>
        </mc:AlternateContent>
      </w:r>
    </w:p>
    <w:p w:rsidR="006A2EA5" w:rsidRDefault="009749DC">
      <w:r>
        <w:rPr>
          <w:color w:val="000000"/>
          <w:lang w:val="es-ES"/>
        </w:rPr>
        <w:t xml:space="preserve">      </w:t>
      </w:r>
      <w:r>
        <w:rPr>
          <w:color w:val="000000"/>
          <w:lang w:val="es-ES"/>
        </w:rPr>
        <w:t xml:space="preserve">                   </w:t>
      </w:r>
      <w:r>
        <w:rPr>
          <w:color w:val="000000"/>
          <w:sz w:val="22"/>
          <w:szCs w:val="22"/>
          <w:lang w:val="es-ES"/>
        </w:rPr>
        <w:t>prevenirii producerii de deșeuri, reducerii/minimizării cantităților de deșeuri   generate;</w:t>
      </w:r>
    </w:p>
    <w:p w:rsidR="006A2EA5" w:rsidRDefault="006A2EA5">
      <w:pPr>
        <w:rPr>
          <w:color w:val="000000"/>
          <w:lang w:val="es-ES"/>
        </w:rPr>
      </w:pPr>
    </w:p>
    <w:p w:rsidR="006A2EA5" w:rsidRDefault="009749DC">
      <w:r>
        <w:rPr>
          <w:color w:val="000000"/>
          <w:lang w:val="es-ES"/>
        </w:rPr>
        <w:t xml:space="preserve">                          pregătirii pentru reutilizare;</w:t>
      </w:r>
    </w:p>
    <w:p w:rsidR="006A2EA5" w:rsidRDefault="006A2EA5">
      <w:pPr>
        <w:rPr>
          <w:color w:val="000000"/>
          <w:lang w:val="es-ES"/>
        </w:rPr>
      </w:pPr>
    </w:p>
    <w:p w:rsidR="006A2EA5" w:rsidRDefault="009749DC">
      <w:r>
        <w:rPr>
          <w:color w:val="000000"/>
          <w:lang w:val="es-ES"/>
        </w:rPr>
        <w:t xml:space="preserve">                           reciclării/recuperării deșeurilor, în condiții de eficiență</w:t>
      </w:r>
      <w:r>
        <w:rPr>
          <w:color w:val="000000"/>
          <w:lang w:val="es-ES"/>
        </w:rPr>
        <w:t xml:space="preserve"> economică;</w:t>
      </w:r>
    </w:p>
    <w:p w:rsidR="006A2EA5" w:rsidRDefault="006A2EA5">
      <w:pPr>
        <w:rPr>
          <w:color w:val="000000"/>
          <w:lang w:val="es-ES"/>
        </w:rPr>
      </w:pPr>
    </w:p>
    <w:p w:rsidR="006A2EA5" w:rsidRDefault="009749DC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     valorificării energetice a deșeurilor</w:t>
      </w:r>
    </w:p>
    <w:p w:rsidR="006A2EA5" w:rsidRDefault="006A2EA5">
      <w:pPr>
        <w:rPr>
          <w:color w:val="000000"/>
          <w:lang w:val="es-ES"/>
        </w:rPr>
      </w:pPr>
    </w:p>
    <w:p w:rsidR="006A2EA5" w:rsidRDefault="009749DC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    eliminarii in conditii de siguranta</w:t>
      </w:r>
      <w:r>
        <w:rPr>
          <w:color w:val="000000"/>
          <w:lang w:val="es-ES"/>
        </w:rPr>
        <w:br/>
      </w: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9749DC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Ierarhia deșeurilor așa cum este prezentată în cadrul OUG 92/2021 privind regimul deșeurilor, se aplică pe princi</w:t>
      </w:r>
      <w:r>
        <w:rPr>
          <w:color w:val="000000"/>
          <w:lang w:val="es-ES"/>
        </w:rPr>
        <w:t xml:space="preserve">pii de ordine a priorităților în cadrul politicii în materie de prevenire a gestionării deșeurilor. Principalele priorități sunt prevenirea producției de deșeuri și reducerea nocivității lor. Când nu se poate realiza nici una, nici alta, deseurile trebuie </w:t>
      </w:r>
      <w:r>
        <w:rPr>
          <w:color w:val="000000"/>
          <w:lang w:val="es-ES"/>
        </w:rPr>
        <w:t>reutilizate, reciclate sau, după caz, folosite ca sursa de energie. In ultima instanță, deșeurile trebuie eliminate în condiții de siguranță.</w:t>
      </w:r>
    </w:p>
    <w:p w:rsidR="006A2EA5" w:rsidRDefault="009749DC">
      <w:pPr>
        <w:pStyle w:val="Textbody"/>
        <w:spacing w:after="62" w:line="100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Colectarea selectivă prezintă avantaje nete din punct de vedere ecologic. Astfel, separarea deșeurilo</w:t>
      </w:r>
      <w:r>
        <w:rPr>
          <w:color w:val="000000"/>
          <w:lang w:val="es-ES"/>
        </w:rPr>
        <w:t>r reciclabile de restul deșeurilor înseamnă că doar o fracțiune relativ redusă din totalul deșeurilor ajunge la depozitele de deșeuri, iar valorificarea (refolosirea, reciclarea sau valorificarea termica) și tratarea ulterioara a deseurilor reciclabile est</w:t>
      </w:r>
      <w:r>
        <w:rPr>
          <w:color w:val="000000"/>
          <w:lang w:val="es-ES"/>
        </w:rPr>
        <w:t>e și ea mult ușurată, aceste deseuri având o calitate superioară.</w:t>
      </w:r>
    </w:p>
    <w:p w:rsidR="006A2EA5" w:rsidRDefault="009749DC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Colectarea selectivă pe fracții de deșeuri garantează un consum de resurse, timp și materiale la reciclarea lor și în final o amprentă de carbon mai scăzută la ciclurile ulterioare ale produ</w:t>
      </w:r>
      <w:r>
        <w:rPr>
          <w:color w:val="000000"/>
          <w:lang w:val="es-ES"/>
        </w:rPr>
        <w:t>selor fabricate din reciclarea deșeurilor.</w:t>
      </w: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b/>
          <w:color w:val="000000"/>
          <w:lang w:val="es-ES"/>
        </w:rPr>
      </w:pPr>
    </w:p>
    <w:p w:rsidR="006A2EA5" w:rsidRDefault="009749DC">
      <w:pPr>
        <w:pStyle w:val="Textbody"/>
        <w:spacing w:after="62" w:line="100" w:lineRule="atLeast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3. IDENTIFICAREA FLUXURILOR DE DESEURI GENERATE DIN ACTIVITATEA PROPRIE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Mai jos sunt listate deșeurile generate în mod curent sau episodic în cadrul SANTO RAPHAEL SRL.</w:t>
      </w:r>
    </w:p>
    <w:tbl>
      <w:tblPr>
        <w:tblW w:w="9090" w:type="dxa"/>
        <w:tblInd w:w="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4018"/>
        <w:gridCol w:w="1080"/>
        <w:gridCol w:w="2251"/>
        <w:gridCol w:w="1259"/>
      </w:tblGrid>
      <w:tr w:rsidR="006A2EA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136" w:right="109" w:hanging="17"/>
            </w:pPr>
            <w:r>
              <w:rPr>
                <w:spacing w:val="-4"/>
                <w:w w:val="85"/>
                <w:sz w:val="18"/>
              </w:rPr>
              <w:t xml:space="preserve">Nr. </w:t>
            </w:r>
            <w:r>
              <w:rPr>
                <w:spacing w:val="-5"/>
                <w:w w:val="90"/>
                <w:sz w:val="18"/>
              </w:rPr>
              <w:t>crt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0"/>
              <w:rPr>
                <w:sz w:val="17"/>
              </w:rPr>
            </w:pPr>
          </w:p>
          <w:p w:rsidR="006A2EA5" w:rsidRDefault="009749DC">
            <w:pPr>
              <w:pStyle w:val="TableParagraph"/>
              <w:ind w:left="108"/>
            </w:pPr>
            <w:r>
              <w:rPr>
                <w:w w:val="85"/>
                <w:sz w:val="18"/>
              </w:rPr>
              <w:t>Denumire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deşeu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0"/>
              <w:rPr>
                <w:sz w:val="17"/>
              </w:rPr>
            </w:pPr>
          </w:p>
          <w:p w:rsidR="006A2EA5" w:rsidRDefault="009749DC">
            <w:pPr>
              <w:pStyle w:val="TableParagraph"/>
              <w:ind w:left="148" w:right="64"/>
              <w:jc w:val="center"/>
            </w:pPr>
            <w:r>
              <w:rPr>
                <w:w w:val="85"/>
                <w:sz w:val="18"/>
              </w:rPr>
              <w:t>Cod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deşeu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15" w:right="89"/>
              <w:jc w:val="center"/>
            </w:pPr>
            <w:r>
              <w:rPr>
                <w:w w:val="85"/>
                <w:sz w:val="18"/>
              </w:rPr>
              <w:t xml:space="preserve">Op. de Valorif./elim. conf. </w:t>
            </w:r>
            <w:r>
              <w:rPr>
                <w:w w:val="95"/>
                <w:sz w:val="18"/>
              </w:rPr>
              <w:t>Anexelor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nr.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din</w:t>
            </w:r>
          </w:p>
          <w:p w:rsidR="006A2EA5" w:rsidRDefault="009749DC">
            <w:pPr>
              <w:pStyle w:val="TableParagraph"/>
              <w:spacing w:line="196" w:lineRule="exact"/>
              <w:ind w:left="114" w:right="89"/>
              <w:jc w:val="center"/>
            </w:pPr>
            <w:r>
              <w:rPr>
                <w:w w:val="85"/>
                <w:sz w:val="18"/>
              </w:rPr>
              <w:t>OUG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92/2021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217" w:lineRule="exact"/>
              <w:ind w:left="303"/>
            </w:pPr>
            <w:r>
              <w:rPr>
                <w:spacing w:val="-2"/>
                <w:w w:val="95"/>
                <w:sz w:val="18"/>
              </w:rPr>
              <w:t>Caracter</w:t>
            </w:r>
          </w:p>
          <w:p w:rsidR="006A2EA5" w:rsidRDefault="009749DC">
            <w:pPr>
              <w:pStyle w:val="TableParagraph"/>
              <w:spacing w:line="217" w:lineRule="exact"/>
              <w:ind w:left="402"/>
            </w:pPr>
            <w:r>
              <w:rPr>
                <w:spacing w:val="-4"/>
                <w:w w:val="95"/>
                <w:sz w:val="18"/>
              </w:rPr>
              <w:t>deşeu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9"/>
              <w:jc w:val="center"/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</w:pPr>
            <w:r>
              <w:rPr>
                <w:rFonts w:ascii="Times New Roman" w:hAnsi="Times New Roman" w:cs="Times New Roman"/>
                <w:spacing w:val="-14"/>
              </w:rPr>
              <w:t>DESEURI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</w:rPr>
              <w:t>MUNICIPALE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</w:rPr>
              <w:t>(MENAJERE)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46" w:right="64"/>
              <w:jc w:val="center"/>
            </w:pPr>
            <w:r>
              <w:rPr>
                <w:w w:val="85"/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15" w:right="89"/>
              <w:jc w:val="center"/>
            </w:pPr>
            <w:r>
              <w:rPr>
                <w:spacing w:val="-5"/>
                <w:w w:val="95"/>
                <w:sz w:val="18"/>
              </w:rPr>
              <w:t>D5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88"/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8" w:line="216" w:lineRule="exact"/>
              <w:ind w:left="9"/>
              <w:jc w:val="center"/>
            </w:pPr>
            <w:r>
              <w:rPr>
                <w:w w:val="85"/>
                <w:sz w:val="18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8" w:line="216" w:lineRule="exact"/>
              <w:ind w:left="108"/>
            </w:pPr>
            <w:r>
              <w:rPr>
                <w:rFonts w:ascii="Times New Roman" w:hAnsi="Times New Roman" w:cs="Times New Roman"/>
                <w:spacing w:val="-16"/>
              </w:rPr>
              <w:t>DESEURI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</w:rPr>
              <w:t>AMBALAJ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</w:rPr>
              <w:t>DIN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</w:rPr>
              <w:t>CARTON,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</w:rPr>
              <w:t>HARTIE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8" w:line="216" w:lineRule="exact"/>
              <w:ind w:left="146" w:right="64"/>
              <w:jc w:val="center"/>
            </w:pPr>
            <w:r>
              <w:rPr>
                <w:w w:val="85"/>
                <w:sz w:val="18"/>
              </w:rPr>
              <w:t>15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8" w:line="216" w:lineRule="exact"/>
              <w:ind w:left="115" w:right="87"/>
              <w:jc w:val="center"/>
            </w:pPr>
            <w:r>
              <w:rPr>
                <w:spacing w:val="-5"/>
                <w:w w:val="95"/>
                <w:sz w:val="18"/>
              </w:rPr>
              <w:t>R12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88"/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9"/>
              <w:jc w:val="center"/>
            </w:pPr>
            <w:r>
              <w:rPr>
                <w:w w:val="85"/>
                <w:sz w:val="18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6" w:lineRule="exact"/>
              <w:ind w:left="108"/>
            </w:pPr>
            <w:r>
              <w:rPr>
                <w:rFonts w:ascii="Times New Roman" w:hAnsi="Times New Roman" w:cs="Times New Roman"/>
                <w:spacing w:val="-14"/>
              </w:rPr>
              <w:t>DESEURI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</w:rPr>
              <w:t>DE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</w:rPr>
              <w:t>AMBALAJ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</w:rPr>
              <w:t>DIN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</w:rPr>
              <w:t xml:space="preserve">MATERIALE </w:t>
            </w:r>
            <w:r>
              <w:rPr>
                <w:rFonts w:ascii="Times New Roman" w:hAnsi="Times New Roman" w:cs="Times New Roman"/>
                <w:spacing w:val="-2"/>
              </w:rPr>
              <w:t>PLASTICE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146" w:right="64"/>
              <w:jc w:val="center"/>
            </w:pPr>
            <w:r>
              <w:rPr>
                <w:w w:val="85"/>
                <w:sz w:val="18"/>
              </w:rPr>
              <w:t>15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02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115" w:right="87"/>
              <w:jc w:val="center"/>
            </w:pPr>
            <w:r>
              <w:rPr>
                <w:spacing w:val="-5"/>
                <w:w w:val="95"/>
                <w:sz w:val="18"/>
              </w:rPr>
              <w:t>R12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88"/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20" w:line="218" w:lineRule="exact"/>
              <w:ind w:left="9"/>
              <w:jc w:val="center"/>
            </w:pPr>
            <w:r>
              <w:rPr>
                <w:w w:val="85"/>
                <w:sz w:val="18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42" w:line="197" w:lineRule="exact"/>
              <w:ind w:left="108"/>
            </w:pPr>
            <w:r>
              <w:rPr>
                <w:rFonts w:ascii="Times New Roman" w:hAnsi="Times New Roman" w:cs="Times New Roman"/>
                <w:w w:val="85"/>
              </w:rPr>
              <w:t>DESEURI DE AMBALAJ DIN LEMN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42" w:line="197" w:lineRule="exact"/>
              <w:ind w:left="146" w:right="64"/>
              <w:jc w:val="center"/>
            </w:pPr>
            <w:r>
              <w:rPr>
                <w:w w:val="85"/>
                <w:sz w:val="18"/>
              </w:rPr>
              <w:t>15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03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20" w:line="218" w:lineRule="exact"/>
              <w:ind w:left="115" w:right="87"/>
              <w:jc w:val="center"/>
            </w:pPr>
            <w:r>
              <w:rPr>
                <w:spacing w:val="-5"/>
                <w:w w:val="95"/>
                <w:sz w:val="18"/>
              </w:rPr>
              <w:t>R12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88"/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9"/>
              <w:jc w:val="center"/>
            </w:pPr>
            <w:r>
              <w:rPr>
                <w:w w:val="85"/>
                <w:sz w:val="18"/>
              </w:rPr>
              <w:t>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</w:pPr>
            <w:r>
              <w:rPr>
                <w:rFonts w:ascii="Times New Roman" w:hAnsi="Times New Roman" w:cs="Times New Roman"/>
                <w:spacing w:val="-13"/>
              </w:rPr>
              <w:t>DESEURI DE AMBALAJ DIN METAL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46" w:right="64"/>
              <w:jc w:val="center"/>
            </w:pPr>
            <w:r>
              <w:rPr>
                <w:w w:val="85"/>
                <w:sz w:val="18"/>
              </w:rPr>
              <w:t>15 01 04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15" w:right="88"/>
              <w:jc w:val="center"/>
            </w:pPr>
            <w:r>
              <w:rPr>
                <w:spacing w:val="-2"/>
                <w:w w:val="95"/>
                <w:sz w:val="18"/>
              </w:rPr>
              <w:t>R12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88"/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9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6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DESEURI  DE AMBALAJE DIN STICLA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46" w:right="64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15 01 07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15" w:right="88"/>
              <w:jc w:val="center"/>
            </w:pPr>
            <w:r>
              <w:rPr>
                <w:spacing w:val="-5"/>
                <w:w w:val="95"/>
                <w:sz w:val="18"/>
              </w:rPr>
              <w:t>R12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8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9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DESEURI ULEI  UZAT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46" w:right="64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20 01 25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15" w:right="88"/>
              <w:jc w:val="center"/>
              <w:rPr>
                <w:spacing w:val="-5"/>
                <w:w w:val="95"/>
                <w:sz w:val="18"/>
              </w:rPr>
            </w:pPr>
            <w:r>
              <w:rPr>
                <w:spacing w:val="-5"/>
                <w:w w:val="95"/>
                <w:sz w:val="18"/>
              </w:rPr>
              <w:t>R1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8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9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 xml:space="preserve">DESEURI  CARE NU </w:t>
            </w:r>
            <w:r>
              <w:rPr>
                <w:rFonts w:ascii="Times New Roman" w:hAnsi="Times New Roman" w:cs="Times New Roman"/>
                <w:spacing w:val="-13"/>
              </w:rPr>
              <w:t>SE PRETEAZA CONSUMULUI SAU PROCESARII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46" w:right="64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02 03 04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15" w:right="88"/>
              <w:jc w:val="center"/>
              <w:rPr>
                <w:spacing w:val="-5"/>
                <w:w w:val="95"/>
                <w:sz w:val="18"/>
              </w:rPr>
            </w:pPr>
            <w:r>
              <w:rPr>
                <w:spacing w:val="-5"/>
                <w:w w:val="95"/>
                <w:sz w:val="18"/>
              </w:rPr>
              <w:t>D14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8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9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9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DESEURI HARTIE SI CARTON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46" w:right="64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20 01 01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15" w:right="88"/>
              <w:jc w:val="center"/>
              <w:rPr>
                <w:spacing w:val="-5"/>
                <w:w w:val="95"/>
                <w:sz w:val="18"/>
              </w:rPr>
            </w:pPr>
            <w:r>
              <w:rPr>
                <w:spacing w:val="-5"/>
                <w:w w:val="95"/>
                <w:sz w:val="18"/>
              </w:rPr>
              <w:t>R12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8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Nepericulos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9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DESEURI  LICHIDE APOASE CU CONTINUT DE SUBSTANTA PERICULOASA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46" w:right="64"/>
              <w:jc w:val="center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16 10 01*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15" w:right="88"/>
              <w:jc w:val="center"/>
              <w:rPr>
                <w:spacing w:val="-5"/>
                <w:w w:val="95"/>
                <w:sz w:val="18"/>
              </w:rPr>
            </w:pPr>
            <w:r>
              <w:rPr>
                <w:spacing w:val="-5"/>
                <w:w w:val="95"/>
                <w:sz w:val="18"/>
              </w:rPr>
              <w:t>D14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8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PERICULOS</w:t>
            </w:r>
          </w:p>
        </w:tc>
      </w:tr>
    </w:tbl>
    <w:p w:rsidR="006A2EA5" w:rsidRDefault="009749DC">
      <w:pPr>
        <w:pStyle w:val="Heading2"/>
        <w:spacing w:before="150" w:line="254" w:lineRule="exact"/>
        <w:ind w:left="719" w:firstLine="360"/>
      </w:pPr>
      <w:r>
        <w:rPr>
          <w:rFonts w:ascii="Times New Roman" w:hAnsi="Times New Roman" w:cs="Times New Roman"/>
          <w:i w:val="0"/>
          <w:iCs w:val="0"/>
          <w:w w:val="80"/>
          <w:sz w:val="24"/>
          <w:szCs w:val="24"/>
        </w:rPr>
        <w:t>Deșeurile</w:t>
      </w:r>
      <w:r>
        <w:rPr>
          <w:rFonts w:ascii="Times New Roman" w:hAnsi="Times New Roman" w:cs="Times New Roman"/>
          <w:i w:val="0"/>
          <w:iCs w:val="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w w:val="80"/>
          <w:sz w:val="24"/>
          <w:szCs w:val="24"/>
        </w:rPr>
        <w:t>de</w:t>
      </w:r>
      <w:r>
        <w:rPr>
          <w:rFonts w:ascii="Times New Roman" w:hAnsi="Times New Roman" w:cs="Times New Roman"/>
          <w:i w:val="0"/>
          <w:iCs w:val="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2"/>
          <w:w w:val="80"/>
          <w:sz w:val="24"/>
          <w:szCs w:val="24"/>
        </w:rPr>
        <w:t>hârtie</w:t>
      </w:r>
    </w:p>
    <w:p w:rsidR="006A2EA5" w:rsidRDefault="009749DC">
      <w:pPr>
        <w:pStyle w:val="BodyText"/>
        <w:spacing w:before="1" w:line="228" w:lineRule="auto"/>
        <w:ind w:left="360" w:right="252" w:firstLine="719"/>
        <w:jc w:val="both"/>
      </w:pPr>
      <w:r>
        <w:rPr>
          <w:rFonts w:ascii="Times New Roman" w:hAnsi="Times New Roman" w:cs="Times New Roman"/>
          <w:w w:val="90"/>
          <w:sz w:val="24"/>
          <w:szCs w:val="24"/>
        </w:rPr>
        <w:t>Hârtia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este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materialul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biodegradabil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care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are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perioadă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biodegradare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3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până</w:t>
      </w:r>
      <w:r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la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12</w:t>
      </w:r>
      <w:r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luni.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De </w:t>
      </w:r>
      <w:r>
        <w:rPr>
          <w:rFonts w:ascii="Times New Roman" w:hAnsi="Times New Roman" w:cs="Times New Roman"/>
          <w:w w:val="85"/>
          <w:sz w:val="24"/>
          <w:szCs w:val="24"/>
        </w:rPr>
        <w:t>aceea, beneficiile aduse naturii prin reciclarea deșeurilor de hârtie sunt foarte importante. Astfel,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SANTO RAPHAEL SRL se angajează să colecteze hârtie reciclabilă printr-un sistem de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colectare eficient în cadrul </w:t>
      </w:r>
      <w:r>
        <w:rPr>
          <w:rFonts w:ascii="Times New Roman" w:hAnsi="Times New Roman" w:cs="Times New Roman"/>
          <w:w w:val="90"/>
          <w:sz w:val="24"/>
          <w:szCs w:val="24"/>
        </w:rPr>
        <w:t>birourilor.</w:t>
      </w:r>
      <w:r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Separarea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la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sursă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este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cel</w:t>
      </w:r>
      <w:r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mai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bun</w:t>
      </w:r>
      <w:r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mod</w:t>
      </w:r>
      <w:r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recuperare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hârtiei.</w:t>
      </w:r>
    </w:p>
    <w:p w:rsidR="006A2EA5" w:rsidRDefault="009749DC">
      <w:pPr>
        <w:pStyle w:val="BodyText"/>
        <w:ind w:left="360"/>
        <w:jc w:val="both"/>
      </w:pPr>
      <w:r>
        <w:rPr>
          <w:rFonts w:ascii="Times New Roman" w:hAnsi="Times New Roman" w:cs="Times New Roman"/>
          <w:w w:val="85"/>
          <w:sz w:val="24"/>
          <w:szCs w:val="24"/>
        </w:rPr>
        <w:t>Tipuri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deșeuri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hârtie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care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pot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ș</w:t>
      </w:r>
      <w:r>
        <w:rPr>
          <w:rFonts w:ascii="Times New Roman" w:hAnsi="Times New Roman" w:cs="Times New Roman"/>
          <w:w w:val="85"/>
          <w:sz w:val="24"/>
          <w:szCs w:val="24"/>
        </w:rPr>
        <w:t>i sunt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colectate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în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cadrul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SANTO RAPHAEL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SRL</w:t>
      </w:r>
      <w:r>
        <w:rPr>
          <w:rFonts w:ascii="Times New Roman" w:hAnsi="Times New Roman" w:cs="Times New Roman"/>
          <w:spacing w:val="-5"/>
          <w:w w:val="85"/>
          <w:sz w:val="24"/>
          <w:szCs w:val="24"/>
        </w:rPr>
        <w:t>:</w:t>
      </w:r>
    </w:p>
    <w:p w:rsidR="006A2EA5" w:rsidRDefault="006A2EA5">
      <w:pPr>
        <w:pStyle w:val="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5117"/>
        <w:gridCol w:w="2126"/>
      </w:tblGrid>
      <w:tr w:rsidR="006A2EA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7"/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Denumire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deseu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</w:pP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Sursa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197" w:lineRule="exact"/>
              <w:ind w:left="108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colectare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7"/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Carton</w:t>
            </w:r>
            <w:r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ondulat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(ambalaje)</w:t>
            </w:r>
          </w:p>
          <w:p w:rsidR="006A2EA5" w:rsidRDefault="009749DC">
            <w:pPr>
              <w:pStyle w:val="TableParagraph"/>
              <w:spacing w:line="218" w:lineRule="exact"/>
              <w:ind w:left="107"/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01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8"/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Ambalaje</w:t>
            </w:r>
            <w:r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carton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aprovizionarea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diferite echipamente</w:t>
            </w:r>
            <w:r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ș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consumabile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Container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inscriptionat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8"/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Ambalaje din carton de la desambalarea și supraambalarea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produselor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196" w:lineRule="exact"/>
              <w:ind w:left="108"/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Ambalaje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carton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rezultate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deșeurile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menajere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 w:line="219" w:lineRule="exact"/>
              <w:ind w:left="107"/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Hartie</w:t>
            </w:r>
          </w:p>
          <w:p w:rsidR="006A2EA5" w:rsidRDefault="009749DC">
            <w:pPr>
              <w:pStyle w:val="TableParagraph"/>
              <w:spacing w:line="216" w:lineRule="exact"/>
              <w:ind w:left="107" w:right="387"/>
            </w:pPr>
            <w:r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(maculatura)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20 01 01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Hartie; pungi din hartie; pliante și cataloage din hartie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lucioasă;</w:t>
            </w:r>
            <w:r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maculatura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Cos de birou,</w:t>
            </w:r>
            <w:r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pubela</w:t>
            </w:r>
            <w:r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din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plastic</w:t>
            </w:r>
          </w:p>
        </w:tc>
      </w:tr>
    </w:tbl>
    <w:p w:rsidR="006A2EA5" w:rsidRDefault="006A2EA5">
      <w:pPr>
        <w:pStyle w:val="Heading2"/>
        <w:spacing w:line="245" w:lineRule="exact"/>
        <w:jc w:val="left"/>
        <w:rPr>
          <w:rFonts w:ascii="Times New Roman" w:hAnsi="Times New Roman" w:cs="Times New Roman"/>
          <w:spacing w:val="-2"/>
          <w:w w:val="95"/>
          <w:sz w:val="24"/>
          <w:szCs w:val="24"/>
        </w:rPr>
      </w:pPr>
    </w:p>
    <w:p w:rsidR="006A2EA5" w:rsidRDefault="009749DC">
      <w:pPr>
        <w:pStyle w:val="Heading2"/>
        <w:spacing w:line="243" w:lineRule="exact"/>
      </w:pPr>
      <w:r>
        <w:rPr>
          <w:rFonts w:ascii="Times New Roman" w:hAnsi="Times New Roman" w:cs="Times New Roman"/>
          <w:i w:val="0"/>
          <w:iCs w:val="0"/>
          <w:w w:val="80"/>
          <w:sz w:val="24"/>
          <w:szCs w:val="24"/>
        </w:rPr>
        <w:t>Deseuri</w:t>
      </w:r>
      <w:r>
        <w:rPr>
          <w:rFonts w:ascii="Times New Roman" w:hAnsi="Times New Roman" w:cs="Times New Roman"/>
          <w:i w:val="0"/>
          <w:iCs w:val="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2"/>
          <w:w w:val="90"/>
          <w:sz w:val="24"/>
          <w:szCs w:val="24"/>
        </w:rPr>
        <w:t>Plastice</w:t>
      </w:r>
    </w:p>
    <w:p w:rsidR="006A2EA5" w:rsidRDefault="009749DC">
      <w:pPr>
        <w:pStyle w:val="BodyText"/>
        <w:spacing w:line="228" w:lineRule="auto"/>
        <w:ind w:left="360" w:right="253" w:firstLine="360"/>
        <w:jc w:val="both"/>
      </w:pPr>
      <w:r>
        <w:rPr>
          <w:rFonts w:ascii="Times New Roman" w:hAnsi="Times New Roman" w:cs="Times New Roman"/>
          <w:w w:val="85"/>
          <w:sz w:val="24"/>
          <w:szCs w:val="24"/>
        </w:rPr>
        <w:t xml:space="preserve">Activitatea de valorificare și reciclare a maselor plastice este importantă din punct de vedere al </w:t>
      </w:r>
      <w:r>
        <w:rPr>
          <w:rFonts w:ascii="Times New Roman" w:hAnsi="Times New Roman" w:cs="Times New Roman"/>
          <w:w w:val="85"/>
          <w:sz w:val="24"/>
          <w:szCs w:val="24"/>
        </w:rPr>
        <w:t>conservării resurselor de țiței. Aruncat la intamplare sau la un loc cu deșeurile menajere,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estimeaza ca plasticul se descompune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în sute de ani. Conducerea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SANTO RAPHAEL SRL se angajeaza ca deșeurile din ambalaje din plastic (cod 15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01 02), să fie colec</w:t>
      </w:r>
      <w:r>
        <w:rPr>
          <w:rFonts w:ascii="Times New Roman" w:hAnsi="Times New Roman" w:cs="Times New Roman"/>
          <w:w w:val="85"/>
          <w:sz w:val="24"/>
          <w:szCs w:val="24"/>
        </w:rPr>
        <w:t>tate pe categorii în scopul reciclării de către firma specializată de colectare deșeuri.</w:t>
      </w:r>
    </w:p>
    <w:p w:rsidR="006A2EA5" w:rsidRDefault="009749DC">
      <w:pPr>
        <w:pStyle w:val="Heading2"/>
        <w:spacing w:line="244" w:lineRule="exact"/>
        <w:ind w:left="0" w:hanging="90"/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 w:val="0"/>
          <w:iCs w:val="0"/>
          <w:w w:val="80"/>
          <w:sz w:val="24"/>
          <w:szCs w:val="24"/>
        </w:rPr>
        <w:t>Deseuri</w:t>
      </w:r>
      <w:r>
        <w:rPr>
          <w:rFonts w:ascii="Times New Roman" w:hAnsi="Times New Roman" w:cs="Times New Roman"/>
          <w:i w:val="0"/>
          <w:iCs w:val="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2"/>
          <w:w w:val="90"/>
          <w:sz w:val="24"/>
          <w:szCs w:val="24"/>
        </w:rPr>
        <w:t>menajere</w:t>
      </w:r>
    </w:p>
    <w:p w:rsidR="006A2EA5" w:rsidRDefault="009749DC">
      <w:pPr>
        <w:pStyle w:val="BodyText"/>
        <w:ind w:left="360" w:right="256" w:firstLine="360"/>
        <w:jc w:val="both"/>
      </w:pPr>
      <w:r>
        <w:rPr>
          <w:rFonts w:ascii="Times New Roman" w:hAnsi="Times New Roman" w:cs="Times New Roman"/>
          <w:w w:val="85"/>
          <w:sz w:val="24"/>
          <w:szCs w:val="24"/>
        </w:rPr>
        <w:t>În cadrul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SANTO RAPHAEL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SRL,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deșeurile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menajere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ș</w:t>
      </w:r>
      <w:r>
        <w:rPr>
          <w:rFonts w:ascii="Times New Roman" w:hAnsi="Times New Roman" w:cs="Times New Roman"/>
          <w:w w:val="8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asimilabile,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împreună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cu deșeurile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ambalaje au cea mai mare distribuție 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de surse de generare. Cantitățile de deșeuri menajere sunt exprimate în metri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cubi.</w:t>
      </w:r>
    </w:p>
    <w:p w:rsidR="006A2EA5" w:rsidRDefault="009749DC">
      <w:pPr>
        <w:spacing w:line="240" w:lineRule="exact"/>
        <w:rPr>
          <w:rFonts w:eastAsia="Verdana" w:cs="Times New Roman"/>
          <w:bCs/>
          <w:i/>
          <w:iCs/>
          <w:w w:val="80"/>
          <w:kern w:val="0"/>
          <w:lang w:val="ro-RO" w:eastAsia="en-US" w:bidi="ar-SA"/>
        </w:rPr>
      </w:pPr>
      <w:r>
        <w:rPr>
          <w:rFonts w:eastAsia="Verdana" w:cs="Times New Roman"/>
          <w:bCs/>
          <w:i/>
          <w:iCs/>
          <w:w w:val="80"/>
          <w:kern w:val="0"/>
          <w:lang w:val="ro-RO" w:eastAsia="en-US" w:bidi="ar-SA"/>
        </w:rPr>
        <w:t xml:space="preserve">               </w:t>
      </w:r>
    </w:p>
    <w:p w:rsidR="006A2EA5" w:rsidRDefault="009749DC">
      <w:pPr>
        <w:spacing w:line="240" w:lineRule="exact"/>
        <w:ind w:firstLine="720"/>
      </w:pPr>
      <w:r>
        <w:rPr>
          <w:rFonts w:eastAsia="Verdana" w:cs="Times New Roman"/>
          <w:b/>
          <w:bCs/>
          <w:w w:val="80"/>
          <w:kern w:val="0"/>
          <w:lang w:val="ro-RO" w:eastAsia="en-US" w:bidi="ar-SA"/>
        </w:rPr>
        <w:t xml:space="preserve">       Deșeuiri metalice</w:t>
      </w:r>
    </w:p>
    <w:p w:rsidR="006A2EA5" w:rsidRDefault="009749DC">
      <w:pPr>
        <w:spacing w:line="240" w:lineRule="exact"/>
      </w:pPr>
      <w:r>
        <w:rPr>
          <w:rFonts w:cs="Times New Roman"/>
          <w:w w:val="90"/>
        </w:rPr>
        <w:t xml:space="preserve">         Aceste</w:t>
      </w:r>
      <w:r>
        <w:rPr>
          <w:rFonts w:cs="Times New Roman"/>
          <w:spacing w:val="-11"/>
          <w:w w:val="90"/>
        </w:rPr>
        <w:t xml:space="preserve"> </w:t>
      </w:r>
      <w:r>
        <w:rPr>
          <w:rFonts w:cs="Times New Roman"/>
          <w:w w:val="90"/>
        </w:rPr>
        <w:t>deseuri</w:t>
      </w:r>
      <w:r>
        <w:rPr>
          <w:rFonts w:cs="Times New Roman"/>
          <w:spacing w:val="-9"/>
          <w:w w:val="90"/>
        </w:rPr>
        <w:t xml:space="preserve"> sunt generate ocazional si </w:t>
      </w:r>
      <w:r>
        <w:rPr>
          <w:rFonts w:cs="Times New Roman"/>
          <w:w w:val="90"/>
        </w:rPr>
        <w:t>rezulta</w:t>
      </w:r>
      <w:r>
        <w:rPr>
          <w:rFonts w:cs="Times New Roman"/>
          <w:spacing w:val="-9"/>
          <w:w w:val="90"/>
        </w:rPr>
        <w:t xml:space="preserve"> </w:t>
      </w:r>
      <w:r>
        <w:rPr>
          <w:rFonts w:cs="Times New Roman"/>
          <w:w w:val="90"/>
        </w:rPr>
        <w:t>din</w:t>
      </w:r>
      <w:r>
        <w:rPr>
          <w:rFonts w:cs="Times New Roman"/>
          <w:spacing w:val="-8"/>
          <w:w w:val="90"/>
        </w:rPr>
        <w:t xml:space="preserve">  importuri.</w:t>
      </w:r>
    </w:p>
    <w:p w:rsidR="006A2EA5" w:rsidRDefault="006A2EA5">
      <w:pPr>
        <w:spacing w:line="240" w:lineRule="exact"/>
        <w:rPr>
          <w:rFonts w:cs="Times New Roman"/>
          <w:spacing w:val="-8"/>
          <w:w w:val="90"/>
        </w:rPr>
      </w:pPr>
    </w:p>
    <w:p w:rsidR="006A2EA5" w:rsidRDefault="009749DC">
      <w:pPr>
        <w:spacing w:line="240" w:lineRule="exact"/>
      </w:pPr>
      <w:r>
        <w:rPr>
          <w:rFonts w:cs="Times New Roman"/>
          <w:b/>
          <w:i/>
          <w:spacing w:val="-8"/>
          <w:w w:val="90"/>
        </w:rPr>
        <w:t xml:space="preserve">                      </w:t>
      </w:r>
      <w:r>
        <w:rPr>
          <w:rFonts w:cs="Times New Roman"/>
          <w:b/>
          <w:bCs/>
          <w:spacing w:val="-8"/>
          <w:w w:val="90"/>
        </w:rPr>
        <w:t>Deseuri din lemn</w:t>
      </w:r>
    </w:p>
    <w:p w:rsidR="006A2EA5" w:rsidRDefault="009749DC">
      <w:pPr>
        <w:spacing w:line="240" w:lineRule="exact"/>
        <w:rPr>
          <w:rFonts w:cs="Times New Roman"/>
          <w:spacing w:val="-8"/>
          <w:w w:val="90"/>
        </w:rPr>
      </w:pPr>
      <w:r>
        <w:rPr>
          <w:rFonts w:cs="Times New Roman"/>
          <w:spacing w:val="-8"/>
          <w:w w:val="90"/>
        </w:rPr>
        <w:t xml:space="preserve">         Aceste </w:t>
      </w:r>
      <w:r>
        <w:rPr>
          <w:rFonts w:cs="Times New Roman"/>
          <w:spacing w:val="-8"/>
          <w:w w:val="90"/>
        </w:rPr>
        <w:t>deseuri sunt generate ocazional din importuri de materie prima.</w:t>
      </w: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b/>
          <w:color w:val="000000"/>
          <w:lang w:val="es-ES"/>
        </w:rPr>
      </w:pPr>
    </w:p>
    <w:p w:rsidR="006A2EA5" w:rsidRDefault="009749DC">
      <w:pPr>
        <w:pStyle w:val="Textbody"/>
        <w:spacing w:after="62" w:line="100" w:lineRule="atLeast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4.  ANGAJAMENTUL CONDUCERII SANTO RAPHAEL SRL</w:t>
      </w:r>
    </w:p>
    <w:p w:rsidR="006A2EA5" w:rsidRDefault="009749DC">
      <w:pPr>
        <w:pStyle w:val="Textbody"/>
        <w:spacing w:after="62" w:line="100" w:lineRule="atLeast"/>
        <w:ind w:firstLine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Managementul de vârf al SANTO RAPHAEL SRL promovează o politică adaptată unei societăţi în plină dezvoltare. În acest sens, SANTO RAPHAEL SRL, </w:t>
      </w:r>
      <w:r>
        <w:rPr>
          <w:color w:val="000000"/>
          <w:lang w:val="es-ES"/>
        </w:rPr>
        <w:t>si-a stabilit, ca prioritati, un set de masuri si actiuni pentru o îmbunătăţire continuă a perfomanţelor de mediu, prin prisma obiectivelor propuse. SANTO RAPHAEL SRL, prin reprezentanţii săi legali, se angajeaza ferm să realizeze şi să demonstreze că: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a</w:t>
      </w:r>
      <w:r>
        <w:rPr>
          <w:color w:val="000000"/>
          <w:lang w:val="es-ES"/>
        </w:rPr>
        <w:t>ctivităţile SANTO RAPHAEL SRL sunt rezultatul celor mai eficiente soluţii în ceea ce priveşte raportul preţ /calitate, fără un impact semnificativ asupra mediului înconjurător;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se prioritizeaza eforturile in domeniul gestionarii deseurilor in linie cu ie</w:t>
      </w:r>
      <w:r>
        <w:rPr>
          <w:color w:val="000000"/>
          <w:lang w:val="es-ES"/>
        </w:rPr>
        <w:t>rarhia deseurilor;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se dezvoltă  măsuri care sa incurajeze prevenirea generarii de deseuri si reutilizarea, promovand utilizarea durabila a resurselor;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va creste rata de reciclare si imbunatatire a calitatii materialelor predate in vederea reciclarii;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se promoveaza valorificarea deseurilor din ambalaje, precum si a celorlalte categorii de deseuri;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sunt asigurate toate resursele necesare, umane, financiare, de timp si context, pentru implementarea actiunilor de prevenire si reducere a deseurilor gener</w:t>
      </w:r>
      <w:r>
        <w:rPr>
          <w:color w:val="000000"/>
          <w:lang w:val="es-ES"/>
        </w:rPr>
        <w:t>ate din propria activitate;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personalului propriu si tertilor le sunt aplicabile standardele de instruire si constientizare a importantei actiunilor dispuse;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fiecare angajat al organizaţiei este în mod individual răspunzător pentru deseurile pe care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 xml:space="preserve">le </w:t>
      </w:r>
      <w:r>
        <w:rPr>
          <w:color w:val="000000"/>
          <w:lang w:val="es-ES"/>
        </w:rPr>
        <w:t>genereaza si care prin implicarea lor pot fi prevenite sau reduse;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ab/>
        <w:t>activităţile şi procesele din cadrul SANTO RAPHAEL SRL sunt conforme cu cerinţele legale şi alte cerinţe aplicabile, în vigoare;</w:t>
      </w: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▪</w:t>
      </w:r>
      <w:r>
        <w:rPr>
          <w:color w:val="000000"/>
          <w:lang w:val="es-ES"/>
        </w:rPr>
        <w:t xml:space="preserve">          sunt imbunătăţite în mod continuu performanţelo</w:t>
      </w:r>
      <w:r>
        <w:rPr>
          <w:color w:val="000000"/>
          <w:lang w:val="es-ES"/>
        </w:rPr>
        <w:t>r de mediu obținute.</w:t>
      </w: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9749DC">
      <w:pPr>
        <w:pStyle w:val="Textbody"/>
        <w:spacing w:after="62" w:line="100" w:lineRule="atLeast"/>
        <w:rPr>
          <w:color w:val="000000"/>
          <w:lang w:val="es-ES"/>
        </w:rPr>
      </w:pPr>
      <w:r>
        <w:rPr>
          <w:color w:val="000000"/>
          <w:lang w:val="es-ES"/>
        </w:rPr>
        <w:t>Conducerea SANTO RAPHAEL SRL se asigură că prezentul document, este explicat şi comunicat tuturor angajaţilor şi părţilor interesate.</w:t>
      </w: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spacing w:after="62" w:line="100" w:lineRule="atLeast"/>
        <w:rPr>
          <w:color w:val="000000"/>
          <w:lang w:val="es-ES"/>
        </w:rPr>
      </w:pPr>
    </w:p>
    <w:p w:rsidR="006A2EA5" w:rsidRDefault="009749DC">
      <w:pPr>
        <w:pStyle w:val="Textbody"/>
        <w:tabs>
          <w:tab w:val="left" w:pos="2638"/>
        </w:tabs>
        <w:spacing w:after="62" w:line="100" w:lineRule="atLeast"/>
        <w:rPr>
          <w:color w:val="000000"/>
          <w:lang w:val="es-ES"/>
        </w:rPr>
        <w:sectPr w:rsidR="006A2EA5">
          <w:headerReference w:type="default" r:id="rId8"/>
          <w:pgSz w:w="11905" w:h="16837"/>
          <w:pgMar w:top="1134" w:right="1134" w:bottom="720" w:left="1134" w:header="720" w:footer="720" w:gutter="0"/>
          <w:cols w:space="720"/>
        </w:sectPr>
      </w:pPr>
      <w:r>
        <w:rPr>
          <w:color w:val="000000"/>
          <w:lang w:val="es-ES"/>
        </w:rPr>
        <w:tab/>
      </w:r>
    </w:p>
    <w:p w:rsidR="006A2EA5" w:rsidRDefault="006A2EA5">
      <w:pPr>
        <w:pStyle w:val="Textbody"/>
        <w:tabs>
          <w:tab w:val="left" w:pos="2638"/>
        </w:tabs>
        <w:spacing w:after="62" w:line="100" w:lineRule="atLeast"/>
        <w:rPr>
          <w:color w:val="000000"/>
          <w:lang w:val="es-ES"/>
        </w:rPr>
      </w:pPr>
    </w:p>
    <w:p w:rsidR="006A2EA5" w:rsidRDefault="006A2EA5">
      <w:pPr>
        <w:pStyle w:val="Textbody"/>
        <w:tabs>
          <w:tab w:val="left" w:pos="2638"/>
        </w:tabs>
        <w:spacing w:after="62" w:line="100" w:lineRule="atLeast"/>
        <w:rPr>
          <w:color w:val="000000"/>
          <w:lang w:val="es-ES"/>
        </w:rPr>
      </w:pPr>
    </w:p>
    <w:p w:rsidR="006A2EA5" w:rsidRDefault="006A2EA5">
      <w:pPr>
        <w:rPr>
          <w:lang w:val="es-ES"/>
        </w:rPr>
      </w:pPr>
    </w:p>
    <w:p w:rsidR="006A2EA5" w:rsidRDefault="009749DC">
      <w:pPr>
        <w:pStyle w:val="Textbody"/>
        <w:spacing w:after="62" w:line="100" w:lineRule="atLeast"/>
      </w:pPr>
      <w:r>
        <w:rPr>
          <w:color w:val="000000"/>
          <w:lang w:val="es-ES"/>
        </w:rPr>
        <w:tab/>
      </w:r>
      <w:r>
        <w:rPr>
          <w:b/>
          <w:color w:val="000000"/>
          <w:lang w:val="es-ES"/>
        </w:rPr>
        <w:t xml:space="preserve">5. PROGRAM DE PREVENIRE </w:t>
      </w:r>
      <w:r>
        <w:rPr>
          <w:b/>
          <w:color w:val="000000"/>
          <w:lang w:val="ro-RO"/>
        </w:rPr>
        <w:t>Ș</w:t>
      </w:r>
      <w:r>
        <w:rPr>
          <w:b/>
          <w:color w:val="000000"/>
          <w:lang w:val="es-ES"/>
        </w:rPr>
        <w:t xml:space="preserve">I REDUCERE A </w:t>
      </w:r>
      <w:r>
        <w:rPr>
          <w:b/>
          <w:color w:val="000000"/>
          <w:lang w:val="ro-RO"/>
        </w:rPr>
        <w:t>DEȘEURILOR</w:t>
      </w:r>
      <w:r>
        <w:rPr>
          <w:b/>
          <w:color w:val="000000"/>
          <w:lang w:val="es-ES"/>
        </w:rPr>
        <w:t xml:space="preserve"> GENERATE DIN ACTIVITATEA </w:t>
      </w:r>
      <w:r>
        <w:rPr>
          <w:b/>
          <w:color w:val="000000"/>
          <w:lang w:val="es-ES"/>
        </w:rPr>
        <w:t>PROPRIE (</w:t>
      </w:r>
      <w:r>
        <w:rPr>
          <w:b/>
          <w:color w:val="000000"/>
          <w:lang w:val="ro-RO"/>
        </w:rPr>
        <w:t>DESFAȘURAT</w:t>
      </w:r>
      <w:r>
        <w:rPr>
          <w:b/>
          <w:color w:val="000000"/>
          <w:lang w:val="es-ES"/>
        </w:rPr>
        <w:t>)</w:t>
      </w:r>
    </w:p>
    <w:p w:rsidR="006A2EA5" w:rsidRDefault="006A2EA5">
      <w:pPr>
        <w:pStyle w:val="BodyText"/>
        <w:rPr>
          <w:b/>
        </w:rPr>
      </w:pPr>
    </w:p>
    <w:tbl>
      <w:tblPr>
        <w:tblW w:w="15185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478"/>
        <w:gridCol w:w="2088"/>
        <w:gridCol w:w="4855"/>
        <w:gridCol w:w="1748"/>
        <w:gridCol w:w="938"/>
        <w:gridCol w:w="1078"/>
        <w:gridCol w:w="794"/>
        <w:gridCol w:w="1686"/>
      </w:tblGrid>
      <w:tr w:rsidR="006A2EA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6" w:lineRule="exact"/>
              <w:ind w:left="107" w:right="85" w:firstLine="16"/>
            </w:pPr>
            <w:r>
              <w:rPr>
                <w:b/>
                <w:spacing w:val="-8"/>
                <w:sz w:val="18"/>
              </w:rPr>
              <w:t xml:space="preserve">Nr. </w:t>
            </w:r>
            <w:r>
              <w:rPr>
                <w:b/>
                <w:spacing w:val="-12"/>
                <w:sz w:val="18"/>
              </w:rPr>
              <w:t>crt.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6" w:lineRule="exact"/>
              <w:ind w:left="309" w:right="183" w:hanging="116"/>
            </w:pPr>
            <w:r>
              <w:rPr>
                <w:b/>
                <w:spacing w:val="-14"/>
                <w:sz w:val="18"/>
              </w:rPr>
              <w:t>Domeniu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4"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>activitate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669"/>
            </w:pPr>
            <w:r>
              <w:rPr>
                <w:b/>
                <w:spacing w:val="-2"/>
                <w:sz w:val="18"/>
              </w:rPr>
              <w:t>Obiectiv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1667" w:right="1667"/>
              <w:jc w:val="center"/>
            </w:pPr>
            <w:r>
              <w:rPr>
                <w:b/>
                <w:spacing w:val="-13"/>
                <w:sz w:val="18"/>
              </w:rPr>
              <w:t>Actiuni/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masuri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326"/>
            </w:pPr>
            <w:r>
              <w:rPr>
                <w:b/>
                <w:spacing w:val="-2"/>
                <w:sz w:val="18"/>
              </w:rPr>
              <w:t>Responsabil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right="94"/>
              <w:jc w:val="right"/>
            </w:pPr>
            <w:r>
              <w:rPr>
                <w:b/>
                <w:spacing w:val="-2"/>
                <w:sz w:val="18"/>
              </w:rPr>
              <w:t>Resurse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195"/>
            </w:pPr>
            <w:r>
              <w:rPr>
                <w:b/>
                <w:spacing w:val="-2"/>
                <w:sz w:val="18"/>
              </w:rPr>
              <w:t>Termen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9"/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380"/>
            </w:pPr>
            <w:r>
              <w:rPr>
                <w:b/>
                <w:spacing w:val="-2"/>
                <w:sz w:val="18"/>
              </w:rPr>
              <w:t>Observatii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A2EA5" w:rsidRDefault="009749DC">
            <w:pPr>
              <w:pStyle w:val="TableParagraph"/>
              <w:ind w:left="160" w:right="149"/>
              <w:jc w:val="center"/>
            </w:pPr>
            <w:r>
              <w:rPr>
                <w:spacing w:val="-5"/>
                <w:w w:val="95"/>
                <w:sz w:val="18"/>
              </w:rPr>
              <w:t>1.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7" w:right="195"/>
            </w:pPr>
            <w:r>
              <w:rPr>
                <w:spacing w:val="-2"/>
                <w:w w:val="85"/>
                <w:sz w:val="18"/>
              </w:rPr>
              <w:t xml:space="preserve">Conștientizarea </w:t>
            </w:r>
            <w:r>
              <w:rPr>
                <w:spacing w:val="-2"/>
                <w:w w:val="95"/>
                <w:sz w:val="18"/>
              </w:rPr>
              <w:t xml:space="preserve">personalului </w:t>
            </w:r>
            <w:r>
              <w:rPr>
                <w:w w:val="90"/>
                <w:sz w:val="18"/>
              </w:rPr>
              <w:t>propriu</w:t>
            </w:r>
            <w:r>
              <w:rPr>
                <w:spacing w:val="-10"/>
                <w:w w:val="90"/>
                <w:sz w:val="18"/>
              </w:rPr>
              <w:t xml:space="preserve"> ș</w:t>
            </w:r>
            <w:r>
              <w:rPr>
                <w:w w:val="90"/>
                <w:sz w:val="18"/>
              </w:rPr>
              <w:t>i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terților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</w:pPr>
            <w:r>
              <w:rPr>
                <w:w w:val="85"/>
                <w:sz w:val="18"/>
              </w:rPr>
              <w:t>Analiza furnizorilor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care </w:t>
            </w:r>
            <w:r>
              <w:rPr>
                <w:spacing w:val="-2"/>
                <w:w w:val="95"/>
                <w:sz w:val="18"/>
              </w:rPr>
              <w:t xml:space="preserve">supraambalează </w:t>
            </w:r>
            <w:r>
              <w:rPr>
                <w:spacing w:val="-2"/>
                <w:w w:val="90"/>
                <w:sz w:val="18"/>
              </w:rPr>
              <w:t>produsele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achiziționate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6" w:lineRule="exact"/>
              <w:ind w:left="102"/>
            </w:pPr>
            <w:r>
              <w:rPr>
                <w:w w:val="90"/>
                <w:sz w:val="18"/>
              </w:rPr>
              <w:t>-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eliminarea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furnizorilor de produse/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servicii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care </w:t>
            </w:r>
            <w:r>
              <w:rPr>
                <w:w w:val="85"/>
                <w:sz w:val="18"/>
              </w:rPr>
              <w:t>genereaza un impact negativ semnificativ asupra mediului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5"/>
            </w:pPr>
            <w:r>
              <w:rPr>
                <w:w w:val="85"/>
                <w:sz w:val="18"/>
              </w:rPr>
              <w:t>Dep.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Achiziții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left="109"/>
            </w:pPr>
            <w:r>
              <w:rPr>
                <w:spacing w:val="-5"/>
                <w:w w:val="95"/>
                <w:sz w:val="18"/>
              </w:rPr>
              <w:t>N/A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99"/>
              <w:jc w:val="both"/>
            </w:pPr>
            <w:r>
              <w:rPr>
                <w:w w:val="85"/>
                <w:sz w:val="18"/>
              </w:rPr>
              <w:t xml:space="preserve">- înaintea achiziționării, se consultă informațiile din Fișa de </w:t>
            </w:r>
            <w:r>
              <w:rPr>
                <w:w w:val="90"/>
                <w:sz w:val="18"/>
              </w:rPr>
              <w:t xml:space="preserve">Securitate (MSDS) pentru a se </w:t>
            </w:r>
            <w:r>
              <w:rPr>
                <w:w w:val="90"/>
                <w:sz w:val="18"/>
              </w:rPr>
              <w:t>cunoaște caracteristicile produselor</w:t>
            </w:r>
            <w:r>
              <w:rPr>
                <w:spacing w:val="-6"/>
                <w:sz w:val="18"/>
              </w:rPr>
              <w:t xml:space="preserve"> ș</w:t>
            </w:r>
            <w:r>
              <w:rPr>
                <w:w w:val="90"/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pentru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stabili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categoria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colectare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a</w:t>
            </w:r>
          </w:p>
          <w:p w:rsidR="006A2EA5" w:rsidRDefault="009749DC">
            <w:pPr>
              <w:pStyle w:val="TableParagraph"/>
              <w:spacing w:before="2" w:line="197" w:lineRule="exact"/>
              <w:ind w:left="102"/>
              <w:jc w:val="both"/>
            </w:pPr>
            <w:r>
              <w:rPr>
                <w:w w:val="85"/>
                <w:sz w:val="18"/>
              </w:rPr>
              <w:t>deșeurilor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rezultate</w:t>
            </w:r>
            <w:r>
              <w:rPr>
                <w:spacing w:val="-4"/>
                <w:sz w:val="18"/>
              </w:rPr>
              <w:t xml:space="preserve"> î</w:t>
            </w:r>
            <w:r>
              <w:rPr>
                <w:w w:val="85"/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utilizării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acestora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2EA5" w:rsidRDefault="009749DC">
            <w:pPr>
              <w:pStyle w:val="TableParagraph"/>
              <w:spacing w:line="228" w:lineRule="auto"/>
              <w:ind w:left="105"/>
            </w:pPr>
            <w:r>
              <w:rPr>
                <w:w w:val="95"/>
                <w:sz w:val="18"/>
              </w:rPr>
              <w:t xml:space="preserve">Dep. Achiziții </w:t>
            </w:r>
            <w:r>
              <w:rPr>
                <w:w w:val="85"/>
                <w:sz w:val="18"/>
              </w:rPr>
              <w:t>Responsabil Mediu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A2EA5" w:rsidRDefault="009749DC">
            <w:pPr>
              <w:pStyle w:val="TableParagraph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A2EA5" w:rsidRDefault="009749DC">
            <w:pPr>
              <w:pStyle w:val="TableParagraph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A2EA5" w:rsidRDefault="009749DC">
            <w:pPr>
              <w:pStyle w:val="TableParagraph"/>
              <w:ind w:left="109"/>
            </w:pPr>
            <w:r>
              <w:rPr>
                <w:spacing w:val="-5"/>
                <w:w w:val="95"/>
                <w:sz w:val="18"/>
              </w:rPr>
              <w:t>N/A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8" w:lineRule="auto"/>
              <w:ind w:left="105"/>
            </w:pPr>
            <w:r>
              <w:rPr>
                <w:w w:val="90"/>
                <w:sz w:val="18"/>
              </w:rPr>
              <w:t xml:space="preserve">Constientizarea, de </w:t>
            </w:r>
            <w:r>
              <w:rPr>
                <w:w w:val="95"/>
                <w:sz w:val="18"/>
              </w:rPr>
              <w:t xml:space="preserve">catre angajati, a </w:t>
            </w:r>
            <w:r>
              <w:rPr>
                <w:w w:val="85"/>
                <w:sz w:val="18"/>
              </w:rPr>
              <w:t>importantei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mediului </w:t>
            </w:r>
            <w:r>
              <w:rPr>
                <w:spacing w:val="-2"/>
                <w:w w:val="95"/>
                <w:sz w:val="18"/>
              </w:rPr>
              <w:t>inconjurator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11" w:line="228" w:lineRule="auto"/>
              <w:ind w:left="102"/>
            </w:pPr>
            <w:r>
              <w:rPr>
                <w:w w:val="85"/>
                <w:sz w:val="18"/>
              </w:rPr>
              <w:t xml:space="preserve">Instruirea și conștientizarea prin evaluări a angajaților cu </w:t>
            </w:r>
            <w:r>
              <w:rPr>
                <w:w w:val="90"/>
                <w:sz w:val="18"/>
              </w:rPr>
              <w:t>privire la colectarea selectivă a deșeurilor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11" w:line="228" w:lineRule="auto"/>
              <w:ind w:left="105"/>
            </w:pPr>
            <w:r>
              <w:rPr>
                <w:w w:val="85"/>
                <w:sz w:val="18"/>
              </w:rPr>
              <w:t xml:space="preserve">Director punct de </w:t>
            </w:r>
            <w:r>
              <w:rPr>
                <w:spacing w:val="-4"/>
                <w:w w:val="95"/>
                <w:sz w:val="18"/>
              </w:rPr>
              <w:t>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A2EA5" w:rsidRDefault="009749DC">
            <w:pPr>
              <w:pStyle w:val="TableParagraph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7" w:lineRule="exact"/>
              <w:ind w:left="109"/>
            </w:pPr>
            <w:r>
              <w:rPr>
                <w:w w:val="85"/>
                <w:sz w:val="18"/>
              </w:rPr>
              <w:t>Conform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tematicii</w:t>
            </w:r>
          </w:p>
          <w:p w:rsidR="006A2EA5" w:rsidRDefault="009749DC">
            <w:pPr>
              <w:pStyle w:val="TableParagraph"/>
              <w:spacing w:line="216" w:lineRule="exact"/>
              <w:ind w:left="109" w:right="146"/>
            </w:pPr>
            <w:r>
              <w:rPr>
                <w:w w:val="85"/>
                <w:sz w:val="18"/>
              </w:rPr>
              <w:t>si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materialelor </w:t>
            </w:r>
            <w:r>
              <w:rPr>
                <w:w w:val="95"/>
                <w:sz w:val="18"/>
              </w:rPr>
              <w:t>de instruire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2"/>
            </w:pPr>
            <w:r>
              <w:rPr>
                <w:w w:val="85"/>
                <w:sz w:val="18"/>
              </w:rPr>
              <w:t>-identificare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necesarului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instruire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5"/>
            </w:pPr>
            <w:r>
              <w:rPr>
                <w:spacing w:val="-16"/>
                <w:sz w:val="18"/>
              </w:rPr>
              <w:t>Dep.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9" w:right="146"/>
            </w:pPr>
            <w:r>
              <w:rPr>
                <w:spacing w:val="-4"/>
                <w:w w:val="90"/>
                <w:sz w:val="18"/>
              </w:rPr>
              <w:t>Cf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planului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 xml:space="preserve">anual </w:t>
            </w:r>
            <w:r>
              <w:rPr>
                <w:w w:val="95"/>
                <w:sz w:val="18"/>
              </w:rPr>
              <w:t>de instruire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2"/>
            </w:pPr>
            <w:r>
              <w:rPr>
                <w:w w:val="85"/>
                <w:sz w:val="18"/>
              </w:rPr>
              <w:t>-intocmire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ș</w:t>
            </w:r>
            <w:r>
              <w:rPr>
                <w:w w:val="85"/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tematica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instruire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5"/>
            </w:pPr>
            <w:r>
              <w:rPr>
                <w:sz w:val="18"/>
              </w:rPr>
              <w:t xml:space="preserve">Dep. HR </w:t>
            </w:r>
            <w:r>
              <w:rPr>
                <w:spacing w:val="-14"/>
                <w:sz w:val="18"/>
              </w:rPr>
              <w:t>Responsabil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>Mediu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09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8"/>
            </w:pPr>
            <w:r>
              <w:rPr>
                <w:spacing w:val="-4"/>
                <w:w w:val="95"/>
                <w:sz w:val="18"/>
              </w:rPr>
              <w:t>anual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9"/>
            </w:pPr>
            <w:r>
              <w:rPr>
                <w:w w:val="90"/>
                <w:sz w:val="18"/>
              </w:rPr>
              <w:t>Cf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necesarului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4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196" w:lineRule="exact"/>
              <w:ind w:left="107"/>
            </w:pPr>
            <w:r>
              <w:rPr>
                <w:w w:val="85"/>
                <w:sz w:val="18"/>
              </w:rPr>
              <w:t>Managementul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deșeurilor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2EA5" w:rsidRDefault="009749DC">
            <w:pPr>
              <w:pStyle w:val="TableParagraph"/>
              <w:ind w:left="160" w:right="149"/>
              <w:jc w:val="center"/>
            </w:pPr>
            <w:r>
              <w:rPr>
                <w:spacing w:val="-5"/>
                <w:w w:val="95"/>
                <w:sz w:val="18"/>
              </w:rPr>
              <w:t>2.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tabs>
                <w:tab w:val="left" w:pos="1270"/>
              </w:tabs>
              <w:spacing w:line="228" w:lineRule="auto"/>
              <w:ind w:left="107" w:right="101"/>
            </w:pPr>
            <w:r>
              <w:rPr>
                <w:spacing w:val="-2"/>
                <w:w w:val="95"/>
                <w:sz w:val="18"/>
              </w:rPr>
              <w:t>Colectarea selectiva</w:t>
            </w:r>
            <w:r>
              <w:rPr>
                <w:sz w:val="18"/>
              </w:rPr>
              <w:tab/>
            </w:r>
            <w:r>
              <w:rPr>
                <w:spacing w:val="-16"/>
                <w:w w:val="95"/>
                <w:sz w:val="18"/>
              </w:rPr>
              <w:t xml:space="preserve">a </w:t>
            </w:r>
            <w:r>
              <w:rPr>
                <w:spacing w:val="-2"/>
                <w:w w:val="95"/>
                <w:sz w:val="18"/>
              </w:rPr>
              <w:t>deșeurilor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5"/>
            </w:pPr>
            <w:r>
              <w:rPr>
                <w:w w:val="85"/>
                <w:sz w:val="18"/>
              </w:rPr>
              <w:t>Colectarea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eficienta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11" w:line="228" w:lineRule="auto"/>
              <w:ind w:left="102"/>
            </w:pPr>
            <w:r>
              <w:rPr>
                <w:spacing w:val="-2"/>
                <w:w w:val="95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Fiecare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tip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deşeu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şi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ambalaj,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în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funcţie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natura </w:t>
            </w:r>
            <w:r>
              <w:rPr>
                <w:w w:val="90"/>
                <w:sz w:val="18"/>
              </w:rPr>
              <w:t>structurală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sau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compoziţională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colectat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separat.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05"/>
            </w:pPr>
            <w:r>
              <w:rPr>
                <w:w w:val="85"/>
                <w:sz w:val="18"/>
              </w:rPr>
              <w:t xml:space="preserve">Director punct de </w:t>
            </w:r>
            <w:r>
              <w:rPr>
                <w:spacing w:val="-4"/>
                <w:w w:val="95"/>
                <w:sz w:val="18"/>
              </w:rPr>
              <w:t>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2EA5" w:rsidRDefault="009749DC">
            <w:pPr>
              <w:pStyle w:val="TableParagraph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9"/>
            </w:pPr>
            <w:r>
              <w:rPr>
                <w:w w:val="90"/>
                <w:sz w:val="18"/>
              </w:rPr>
              <w:t>Cf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procedurii</w:t>
            </w:r>
          </w:p>
          <w:p w:rsidR="006A2EA5" w:rsidRDefault="009749DC">
            <w:pPr>
              <w:pStyle w:val="TableParagraph"/>
              <w:spacing w:line="216" w:lineRule="exact"/>
              <w:ind w:left="109"/>
            </w:pPr>
            <w:r>
              <w:rPr>
                <w:spacing w:val="-2"/>
                <w:w w:val="85"/>
                <w:sz w:val="18"/>
              </w:rPr>
              <w:t xml:space="preserve">Gestionarea </w:t>
            </w:r>
            <w:r>
              <w:rPr>
                <w:spacing w:val="-2"/>
                <w:w w:val="95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</w:pPr>
            <w:r>
              <w:rPr>
                <w:w w:val="90"/>
                <w:sz w:val="18"/>
              </w:rPr>
              <w:t xml:space="preserve">- Spaţiile amenajate pentru </w:t>
            </w:r>
            <w:r>
              <w:rPr>
                <w:w w:val="90"/>
                <w:sz w:val="18"/>
              </w:rPr>
              <w:t xml:space="preserve">colectare trebuie să asigure </w:t>
            </w:r>
            <w:r>
              <w:rPr>
                <w:w w:val="95"/>
                <w:sz w:val="18"/>
              </w:rPr>
              <w:t xml:space="preserve">condiţiile de păstrare specifice fiecărui tip de deşeu / </w:t>
            </w:r>
            <w:r>
              <w:rPr>
                <w:spacing w:val="-2"/>
                <w:w w:val="90"/>
                <w:sz w:val="18"/>
              </w:rPr>
              <w:t>ambalaj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pentru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produce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timpul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depozitării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nici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w w:val="90"/>
                <w:sz w:val="18"/>
              </w:rPr>
              <w:t>un</w:t>
            </w:r>
          </w:p>
          <w:p w:rsidR="006A2EA5" w:rsidRDefault="009749DC">
            <w:pPr>
              <w:pStyle w:val="TableParagraph"/>
              <w:spacing w:before="1" w:line="197" w:lineRule="exact"/>
              <w:ind w:left="102"/>
              <w:jc w:val="both"/>
            </w:pPr>
            <w:r>
              <w:rPr>
                <w:w w:val="85"/>
                <w:sz w:val="18"/>
              </w:rPr>
              <w:t>impact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mediu.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5"/>
            </w:pPr>
            <w:r>
              <w:rPr>
                <w:w w:val="85"/>
                <w:sz w:val="18"/>
              </w:rPr>
              <w:t xml:space="preserve">Director punct de </w:t>
            </w:r>
            <w:r>
              <w:rPr>
                <w:spacing w:val="-4"/>
                <w:w w:val="95"/>
                <w:sz w:val="18"/>
              </w:rPr>
              <w:t>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A2EA5" w:rsidRDefault="009749DC">
            <w:pPr>
              <w:pStyle w:val="TableParagraph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</w:pPr>
            <w:r>
              <w:rPr>
                <w:spacing w:val="-4"/>
                <w:w w:val="90"/>
                <w:sz w:val="18"/>
              </w:rPr>
              <w:t>Cf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 xml:space="preserve">procedurii </w:t>
            </w:r>
            <w:r>
              <w:rPr>
                <w:spacing w:val="-2"/>
                <w:w w:val="90"/>
                <w:sz w:val="18"/>
              </w:rPr>
              <w:t xml:space="preserve">Gestionarea </w:t>
            </w:r>
            <w:r>
              <w:rPr>
                <w:spacing w:val="-2"/>
                <w:w w:val="95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8" w:lineRule="auto"/>
              <w:ind w:left="102" w:right="99"/>
              <w:jc w:val="both"/>
            </w:pPr>
            <w:r>
              <w:rPr>
                <w:w w:val="90"/>
                <w:sz w:val="18"/>
              </w:rPr>
              <w:t>-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Recipientele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pentru colectarea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deşeurilor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ambalajelor sunt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inscripţionate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etichete ce conțin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denumirea</w:t>
            </w:r>
            <w:r>
              <w:rPr>
                <w:spacing w:val="-1"/>
                <w:w w:val="90"/>
                <w:sz w:val="18"/>
              </w:rPr>
              <w:t xml:space="preserve"> și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codul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deşeului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continut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şi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să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păstreze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textul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de</w:t>
            </w:r>
          </w:p>
          <w:p w:rsidR="006A2EA5" w:rsidRDefault="009749DC">
            <w:pPr>
              <w:pStyle w:val="TableParagraph"/>
              <w:spacing w:before="2" w:line="197" w:lineRule="exact"/>
              <w:ind w:left="102"/>
              <w:jc w:val="both"/>
            </w:pPr>
            <w:r>
              <w:rPr>
                <w:w w:val="85"/>
                <w:sz w:val="18"/>
              </w:rPr>
              <w:t>avertizare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lizibil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05"/>
            </w:pPr>
            <w:r>
              <w:rPr>
                <w:w w:val="85"/>
                <w:sz w:val="18"/>
              </w:rPr>
              <w:t xml:space="preserve">Director punct de </w:t>
            </w:r>
            <w:r>
              <w:rPr>
                <w:spacing w:val="-4"/>
                <w:w w:val="95"/>
                <w:sz w:val="18"/>
              </w:rPr>
              <w:t>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A2EA5" w:rsidRDefault="009749DC">
            <w:pPr>
              <w:pStyle w:val="TableParagraph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18" w:lineRule="exact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8" w:lineRule="auto"/>
              <w:ind w:left="109"/>
            </w:pPr>
            <w:r>
              <w:rPr>
                <w:spacing w:val="-4"/>
                <w:w w:val="90"/>
                <w:sz w:val="18"/>
              </w:rPr>
              <w:t>Cf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 xml:space="preserve">procedurii </w:t>
            </w:r>
            <w:r>
              <w:rPr>
                <w:spacing w:val="-2"/>
                <w:w w:val="90"/>
                <w:sz w:val="18"/>
              </w:rPr>
              <w:t xml:space="preserve">Gestionarea </w:t>
            </w:r>
            <w:r>
              <w:rPr>
                <w:spacing w:val="-2"/>
                <w:w w:val="95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8" w:line="228" w:lineRule="auto"/>
              <w:ind w:left="102"/>
            </w:pPr>
            <w:r>
              <w:rPr>
                <w:w w:val="85"/>
                <w:sz w:val="18"/>
              </w:rPr>
              <w:t xml:space="preserve">- Preluarea deșeurilor de către agentul economic autorizat </w:t>
            </w:r>
            <w:r>
              <w:rPr>
                <w:w w:val="95"/>
                <w:sz w:val="18"/>
              </w:rPr>
              <w:t>contractat,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supravegheata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catre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angajat</w:t>
            </w:r>
          </w:p>
          <w:p w:rsidR="006A2EA5" w:rsidRDefault="009749DC">
            <w:pPr>
              <w:pStyle w:val="TableParagraph"/>
              <w:spacing w:line="202" w:lineRule="exact"/>
              <w:ind w:left="102"/>
            </w:pPr>
            <w:r>
              <w:rPr>
                <w:w w:val="85"/>
                <w:sz w:val="18"/>
              </w:rPr>
              <w:t>desemnat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către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Directorul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punctului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lucru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</w:pPr>
            <w:r>
              <w:rPr>
                <w:w w:val="85"/>
                <w:sz w:val="18"/>
              </w:rPr>
              <w:t xml:space="preserve">Director punct de </w:t>
            </w:r>
            <w:r>
              <w:rPr>
                <w:spacing w:val="-4"/>
                <w:w w:val="95"/>
                <w:sz w:val="18"/>
              </w:rPr>
              <w:t>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A2EA5" w:rsidRDefault="009749DC">
            <w:pPr>
              <w:pStyle w:val="TableParagraph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</w:pPr>
            <w:r>
              <w:rPr>
                <w:spacing w:val="-4"/>
                <w:w w:val="90"/>
                <w:sz w:val="18"/>
              </w:rPr>
              <w:t>Cf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 xml:space="preserve">procedurii </w:t>
            </w:r>
            <w:r>
              <w:rPr>
                <w:spacing w:val="-2"/>
                <w:w w:val="90"/>
                <w:sz w:val="18"/>
              </w:rPr>
              <w:t>Gestionarea</w:t>
            </w:r>
          </w:p>
          <w:p w:rsidR="006A2EA5" w:rsidRDefault="009749DC">
            <w:pPr>
              <w:pStyle w:val="TableParagraph"/>
              <w:spacing w:line="206" w:lineRule="exact"/>
              <w:ind w:left="109"/>
            </w:pPr>
            <w:r>
              <w:rPr>
                <w:spacing w:val="-2"/>
                <w:w w:val="95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0"/>
              <w:jc w:val="both"/>
            </w:pPr>
            <w:r>
              <w:rPr>
                <w:w w:val="90"/>
                <w:sz w:val="18"/>
              </w:rPr>
              <w:t>-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Colectarea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corespunzatoare și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conforma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 deșeurilor</w:t>
            </w:r>
            <w:r>
              <w:rPr>
                <w:spacing w:val="-1"/>
                <w:w w:val="90"/>
                <w:sz w:val="18"/>
              </w:rPr>
              <w:t xml:space="preserve"> ș</w:t>
            </w:r>
            <w:r>
              <w:rPr>
                <w:w w:val="90"/>
                <w:sz w:val="18"/>
              </w:rPr>
              <w:t xml:space="preserve">i </w:t>
            </w:r>
            <w:r>
              <w:rPr>
                <w:w w:val="95"/>
                <w:sz w:val="18"/>
              </w:rPr>
              <w:t xml:space="preserve">ambalajelor înseamna stocarea temporara în spațiile </w:t>
            </w:r>
            <w:r>
              <w:rPr>
                <w:w w:val="90"/>
                <w:sz w:val="18"/>
              </w:rPr>
              <w:t>special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semnalizate,</w:t>
            </w:r>
            <w:r>
              <w:rPr>
                <w:spacing w:val="-2"/>
                <w:sz w:val="18"/>
              </w:rPr>
              <w:t xml:space="preserve"> î</w:t>
            </w:r>
            <w:r>
              <w:rPr>
                <w:w w:val="90"/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condiții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salubritate,</w:t>
            </w:r>
            <w:r>
              <w:rPr>
                <w:spacing w:val="-2"/>
                <w:sz w:val="18"/>
              </w:rPr>
              <w:t xml:space="preserve"> î</w:t>
            </w:r>
            <w:r>
              <w:rPr>
                <w:spacing w:val="-2"/>
                <w:w w:val="90"/>
                <w:sz w:val="18"/>
              </w:rPr>
              <w:t>nlaturând</w:t>
            </w:r>
          </w:p>
          <w:p w:rsidR="006A2EA5" w:rsidRDefault="009749DC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w w:val="85"/>
                <w:sz w:val="18"/>
              </w:rPr>
              <w:t>circumstanțele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poluare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accidentala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mediului.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11" w:line="228" w:lineRule="auto"/>
              <w:ind w:left="105" w:right="465"/>
            </w:pPr>
            <w:r>
              <w:rPr>
                <w:w w:val="95"/>
                <w:sz w:val="18"/>
              </w:rPr>
              <w:t>Toti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angajatii </w:t>
            </w:r>
            <w:r>
              <w:rPr>
                <w:spacing w:val="-2"/>
                <w:w w:val="95"/>
                <w:sz w:val="18"/>
              </w:rPr>
              <w:t>SANTO RAPHAEL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A2EA5" w:rsidRDefault="009749DC">
            <w:pPr>
              <w:pStyle w:val="TableParagraph"/>
              <w:ind w:left="294" w:right="286"/>
              <w:jc w:val="center"/>
            </w:pPr>
            <w:r>
              <w:rPr>
                <w:spacing w:val="-5"/>
                <w:w w:val="95"/>
                <w:sz w:val="18"/>
              </w:rPr>
              <w:t>N/A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</w:pPr>
            <w:r>
              <w:rPr>
                <w:spacing w:val="-4"/>
                <w:w w:val="90"/>
                <w:sz w:val="18"/>
              </w:rPr>
              <w:t>Cf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 xml:space="preserve">procedurii </w:t>
            </w:r>
            <w:r>
              <w:rPr>
                <w:spacing w:val="-2"/>
                <w:w w:val="90"/>
                <w:sz w:val="18"/>
              </w:rPr>
              <w:t xml:space="preserve">Gestionarea </w:t>
            </w:r>
            <w:r>
              <w:rPr>
                <w:spacing w:val="-2"/>
                <w:w w:val="95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9749DC">
            <w:pPr>
              <w:pStyle w:val="TableParagraph"/>
              <w:spacing w:before="168"/>
              <w:ind w:left="107"/>
            </w:pPr>
            <w:r>
              <w:rPr>
                <w:spacing w:val="-5"/>
                <w:w w:val="95"/>
                <w:sz w:val="18"/>
              </w:rPr>
              <w:t>3.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7" w:right="183"/>
            </w:pPr>
            <w:r>
              <w:rPr>
                <w:spacing w:val="-2"/>
                <w:w w:val="95"/>
                <w:sz w:val="18"/>
              </w:rPr>
              <w:t xml:space="preserve">Manipularea </w:t>
            </w:r>
            <w:r>
              <w:rPr>
                <w:w w:val="85"/>
                <w:sz w:val="18"/>
              </w:rPr>
              <w:t>deșeurilor</w:t>
            </w:r>
            <w:r>
              <w:rPr>
                <w:spacing w:val="-5"/>
                <w:w w:val="85"/>
                <w:sz w:val="18"/>
              </w:rPr>
              <w:t xml:space="preserve"> ș</w:t>
            </w:r>
            <w:r>
              <w:rPr>
                <w:w w:val="85"/>
                <w:sz w:val="18"/>
              </w:rPr>
              <w:t>i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a </w:t>
            </w:r>
            <w:r>
              <w:rPr>
                <w:spacing w:val="-2"/>
                <w:w w:val="95"/>
                <w:sz w:val="18"/>
              </w:rPr>
              <w:t>ambalajelor goale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 w:right="64"/>
            </w:pPr>
            <w:r>
              <w:rPr>
                <w:w w:val="85"/>
                <w:sz w:val="18"/>
              </w:rPr>
              <w:t xml:space="preserve">Manipularea în condiții </w:t>
            </w:r>
            <w:r>
              <w:rPr>
                <w:w w:val="90"/>
                <w:sz w:val="18"/>
              </w:rPr>
              <w:t xml:space="preserve">de maxima siguranță </w:t>
            </w:r>
            <w:r>
              <w:rPr>
                <w:w w:val="95"/>
                <w:sz w:val="18"/>
              </w:rPr>
              <w:t>față de mediu și sănatatea și</w:t>
            </w:r>
          </w:p>
          <w:p w:rsidR="006A2EA5" w:rsidRDefault="009749DC">
            <w:pPr>
              <w:pStyle w:val="TableParagraph"/>
              <w:spacing w:line="197" w:lineRule="exact"/>
              <w:ind w:left="105"/>
            </w:pPr>
            <w:r>
              <w:rPr>
                <w:w w:val="85"/>
                <w:sz w:val="18"/>
              </w:rPr>
              <w:t>integritatea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lucrătorilor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</w:pPr>
            <w:r>
              <w:rPr>
                <w:w w:val="95"/>
                <w:sz w:val="18"/>
              </w:rPr>
              <w:t xml:space="preserve">- Deşeurile şi </w:t>
            </w:r>
            <w:r>
              <w:rPr>
                <w:w w:val="95"/>
                <w:sz w:val="18"/>
              </w:rPr>
              <w:t xml:space="preserve">ambalajele goale se manipulează </w:t>
            </w:r>
            <w:r>
              <w:rPr>
                <w:w w:val="90"/>
                <w:sz w:val="18"/>
              </w:rPr>
              <w:t xml:space="preserve">respectându-se instrucţiunile de manipulare, depozitare </w:t>
            </w:r>
            <w:r>
              <w:rPr>
                <w:w w:val="95"/>
                <w:sz w:val="18"/>
              </w:rPr>
              <w:t xml:space="preserve">specifică, fişa de cu date de securitate a produsului, </w:t>
            </w:r>
            <w:r>
              <w:rPr>
                <w:w w:val="85"/>
                <w:sz w:val="18"/>
              </w:rPr>
              <w:t>instrucţiunile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securitate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sănătate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în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muncă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precum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şi</w:t>
            </w:r>
          </w:p>
          <w:p w:rsidR="006A2EA5" w:rsidRDefault="009749DC">
            <w:pPr>
              <w:pStyle w:val="TableParagraph"/>
              <w:spacing w:line="197" w:lineRule="exact"/>
              <w:ind w:left="102"/>
              <w:jc w:val="both"/>
            </w:pPr>
            <w:r>
              <w:rPr>
                <w:w w:val="85"/>
                <w:sz w:val="18"/>
              </w:rPr>
              <w:t>instrucţiunile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pentru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situaţii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urgenţă.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</w:pPr>
            <w:r>
              <w:rPr>
                <w:w w:val="85"/>
                <w:sz w:val="18"/>
              </w:rPr>
              <w:t>Director p</w:t>
            </w:r>
            <w:r>
              <w:rPr>
                <w:w w:val="85"/>
                <w:sz w:val="18"/>
              </w:rPr>
              <w:t xml:space="preserve">unct de </w:t>
            </w:r>
            <w:r>
              <w:rPr>
                <w:spacing w:val="-4"/>
                <w:w w:val="95"/>
                <w:sz w:val="18"/>
              </w:rPr>
              <w:t>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9749DC">
            <w:pPr>
              <w:pStyle w:val="TableParagraph"/>
              <w:spacing w:before="168"/>
              <w:ind w:right="164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</w:pPr>
            <w:r>
              <w:rPr>
                <w:spacing w:val="-4"/>
                <w:w w:val="90"/>
                <w:sz w:val="18"/>
              </w:rPr>
              <w:t>Cf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 xml:space="preserve">procedurii </w:t>
            </w:r>
            <w:r>
              <w:rPr>
                <w:spacing w:val="-2"/>
                <w:w w:val="90"/>
                <w:sz w:val="18"/>
              </w:rPr>
              <w:t xml:space="preserve">Gestionarea </w:t>
            </w:r>
            <w:r>
              <w:rPr>
                <w:spacing w:val="-2"/>
                <w:w w:val="95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- Operaţiile de manipulare, încărcare, descărcare a deşeurilor se efectuează utilizând metode şi mijloace adecvate, pentru a preveni apariţia unei poluări accidentale cu </w:t>
            </w:r>
            <w:r>
              <w:rPr>
                <w:w w:val="95"/>
                <w:sz w:val="18"/>
              </w:rPr>
              <w:t>impact semnificativ asupra mediului.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Director punct de 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N/A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- La manevrarea, încarcarea, descărcarea deșeurilor și a deșeurilor de ambalaje, Responsabilii de procese vor pune la dispozitie forța de lucru și echipament </w:t>
            </w:r>
            <w:r>
              <w:rPr>
                <w:w w:val="95"/>
                <w:sz w:val="18"/>
              </w:rPr>
              <w:t>adecvat în acest sens.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Director punct de 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N/A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- La transportul deşeurilor menajere si asimilabile pentru depozitare definitivă, se utilizează numai mijloace de transport adecvate asigurate de catre prestatorul de </w:t>
            </w:r>
            <w:r>
              <w:rPr>
                <w:w w:val="95"/>
                <w:sz w:val="18"/>
              </w:rPr>
              <w:t>salubritate şi se supraveghează încărcarea acestora astfel încât, în timpul transportului, să nu fie afectate căile de</w:t>
            </w:r>
          </w:p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acces prin scurgeri sau împrăştiere de deseuri.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Director punct de 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6A2EA5" w:rsidRDefault="006A2E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N/A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La reambalarea produselor </w:t>
            </w:r>
            <w:r>
              <w:rPr>
                <w:w w:val="95"/>
                <w:sz w:val="18"/>
              </w:rPr>
              <w:t>către client, în măsura în care este permisă, să fie reutilizate ambalaje din carton care pot asigura același rol de protecție asemenea unui ambalaj nou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Director punct de 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Dupa caz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Ferite de umezeala si razele directe ale</w:t>
            </w:r>
          </w:p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soarelui,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7" w:right="183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Stocarea temporară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 w:right="64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Stocarea deșeurilor în zone sigure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- Asigurarea infrastructurii necesare pentru stocarea deşeurilor şi ambalajelor se poate realiza, în funcţie de cantitate, în recipiente / zone / spaţii semnalizate</w:t>
            </w:r>
          </w:p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corespunzator și amenajate în </w:t>
            </w:r>
            <w:r>
              <w:rPr>
                <w:w w:val="95"/>
                <w:sz w:val="18"/>
              </w:rPr>
              <w:t>acest scop.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Responsabil Mediu Director punct de 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N/A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- Zonele sau spaţiile în care se depozitează deşeuri sunt marcate prin etichete care să-şi păstreze textul de avertizare lizibil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Responsabil Mediu Director punct de</w:t>
            </w:r>
          </w:p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lucru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N/A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</w:p>
          <w:p w:rsidR="006A2EA5" w:rsidRDefault="009749DC">
            <w:pPr>
              <w:pStyle w:val="TableParagraph"/>
              <w:spacing w:before="3" w:line="228" w:lineRule="auto"/>
              <w:ind w:left="102" w:right="102"/>
              <w:jc w:val="both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- Colectarea și stocarea temporara a deşeurilor şi ambalajelor se realizează în spaţii special amenajate, bine delimitate şi marcate corespunzător pentru a preveni apariţia unui impact semnificativ de mediu;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Responsabil Mediu Director punct de lucru</w:t>
            </w:r>
          </w:p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Toti angajatii</w:t>
            </w:r>
          </w:p>
          <w:p w:rsidR="006A2EA5" w:rsidRDefault="009749DC">
            <w:pPr>
              <w:pStyle w:val="TableParagraph"/>
              <w:spacing w:before="3" w:line="228" w:lineRule="auto"/>
              <w:ind w:left="105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SANTO RAPHAEL SRL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2EA5" w:rsidRDefault="006A2E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8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9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Ferite de umezeala si razele directe ale soarelui,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1" w:line="206" w:lineRule="exact"/>
              <w:ind w:left="107"/>
            </w:pPr>
            <w:r>
              <w:rPr>
                <w:w w:val="85"/>
                <w:sz w:val="18"/>
              </w:rPr>
              <w:t>Inventarierea</w:t>
            </w:r>
            <w:r>
              <w:rPr>
                <w:spacing w:val="-2"/>
                <w:sz w:val="18"/>
              </w:rPr>
              <w:t xml:space="preserve"> ș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raportarea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A2EA5" w:rsidRDefault="009749DC">
            <w:pPr>
              <w:pStyle w:val="TableParagraph"/>
              <w:spacing w:before="1"/>
              <w:ind w:left="160" w:right="149"/>
              <w:jc w:val="center"/>
            </w:pPr>
            <w:r>
              <w:rPr>
                <w:spacing w:val="-5"/>
                <w:w w:val="95"/>
                <w:sz w:val="18"/>
              </w:rPr>
              <w:t>5.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7" w:right="180"/>
            </w:pPr>
            <w:r>
              <w:rPr>
                <w:spacing w:val="-2"/>
                <w:w w:val="95"/>
                <w:sz w:val="18"/>
              </w:rPr>
              <w:t xml:space="preserve">Evidența gestiunii </w:t>
            </w:r>
            <w:r>
              <w:rPr>
                <w:spacing w:val="-2"/>
                <w:w w:val="85"/>
                <w:sz w:val="18"/>
              </w:rPr>
              <w:t>deșeurilor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8"/>
            </w:pPr>
            <w:r>
              <w:rPr>
                <w:w w:val="95"/>
                <w:sz w:val="18"/>
              </w:rPr>
              <w:t>Ț</w:t>
            </w:r>
            <w:r>
              <w:rPr>
                <w:w w:val="95"/>
                <w:sz w:val="18"/>
              </w:rPr>
              <w:t xml:space="preserve">inerea evidentei </w:t>
            </w:r>
            <w:r>
              <w:rPr>
                <w:w w:val="85"/>
                <w:sz w:val="18"/>
              </w:rPr>
              <w:t xml:space="preserve">deseurilor </w:t>
            </w:r>
            <w:r>
              <w:rPr>
                <w:w w:val="85"/>
                <w:sz w:val="18"/>
              </w:rPr>
              <w:t xml:space="preserve">generate din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activitate,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zi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8" w:right="98"/>
              <w:jc w:val="both"/>
            </w:pPr>
            <w:r>
              <w:rPr>
                <w:w w:val="90"/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cazul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punct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lucru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2"/>
                <w:w w:val="90"/>
                <w:sz w:val="18"/>
              </w:rPr>
              <w:t xml:space="preserve"> SANTO RAPHAEL</w:t>
            </w:r>
            <w:r>
              <w:rPr>
                <w:w w:val="90"/>
                <w:sz w:val="18"/>
              </w:rPr>
              <w:t xml:space="preserve"> SRL,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ţine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evidenţa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deşeurilor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deseurilor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ambalaje rezultate privind: - cantitatea aflata in stoc la inceputul </w:t>
            </w:r>
            <w:r>
              <w:rPr>
                <w:w w:val="95"/>
                <w:sz w:val="18"/>
              </w:rPr>
              <w:t xml:space="preserve">lunii, cantitatea generata, cantitatea aflata in stoc </w:t>
            </w:r>
            <w:r>
              <w:rPr>
                <w:w w:val="95"/>
                <w:sz w:val="18"/>
              </w:rPr>
              <w:t xml:space="preserve">la </w:t>
            </w:r>
            <w:r>
              <w:rPr>
                <w:w w:val="85"/>
                <w:sz w:val="18"/>
              </w:rPr>
              <w:t>sfarsitul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lunii,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tipul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deseului,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codul,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deşeurilor,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tipul</w:t>
            </w:r>
          </w:p>
          <w:p w:rsidR="006A2EA5" w:rsidRDefault="009749DC">
            <w:pPr>
              <w:pStyle w:val="TableParagraph"/>
              <w:spacing w:line="216" w:lineRule="exact"/>
              <w:ind w:left="108" w:right="100"/>
              <w:jc w:val="both"/>
            </w:pPr>
            <w:r>
              <w:rPr>
                <w:w w:val="90"/>
                <w:sz w:val="18"/>
              </w:rPr>
              <w:t>de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recipient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stocare,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agentul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economic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autorizat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le </w:t>
            </w:r>
            <w:r>
              <w:rPr>
                <w:spacing w:val="-2"/>
                <w:w w:val="95"/>
                <w:sz w:val="18"/>
              </w:rPr>
              <w:t>preia.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A2EA5" w:rsidRDefault="009749DC">
            <w:pPr>
              <w:pStyle w:val="TableParagraph"/>
              <w:spacing w:before="1"/>
              <w:ind w:left="81" w:right="134"/>
              <w:jc w:val="center"/>
            </w:pPr>
            <w:r>
              <w:rPr>
                <w:w w:val="85"/>
                <w:sz w:val="18"/>
              </w:rPr>
              <w:t>Responsabil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Mediu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A2EA5" w:rsidRDefault="009749DC">
            <w:pPr>
              <w:pStyle w:val="TableParagraph"/>
              <w:spacing w:before="1"/>
              <w:ind w:right="163"/>
              <w:jc w:val="right"/>
            </w:pPr>
            <w:r>
              <w:rPr>
                <w:spacing w:val="-2"/>
                <w:w w:val="95"/>
                <w:sz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9"/>
            </w:pPr>
            <w:r>
              <w:rPr>
                <w:spacing w:val="-4"/>
                <w:w w:val="95"/>
                <w:sz w:val="18"/>
              </w:rPr>
              <w:t>Lunar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10"/>
            </w:pPr>
            <w:r>
              <w:rPr>
                <w:spacing w:val="-4"/>
                <w:w w:val="90"/>
                <w:sz w:val="18"/>
              </w:rPr>
              <w:t>Cf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 xml:space="preserve">procedurii </w:t>
            </w:r>
            <w:r>
              <w:rPr>
                <w:spacing w:val="-2"/>
                <w:w w:val="90"/>
                <w:sz w:val="18"/>
              </w:rPr>
              <w:t xml:space="preserve">Gestionarea </w:t>
            </w:r>
            <w:r>
              <w:rPr>
                <w:spacing w:val="-2"/>
                <w:w w:val="95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8" w:right="98"/>
              <w:jc w:val="both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- Formularele de transport pentru </w:t>
            </w:r>
            <w:r>
              <w:rPr>
                <w:w w:val="90"/>
                <w:sz w:val="18"/>
              </w:rPr>
              <w:t>deșeurile nepericuloase sunt inseriate cronologic și se ține evidenta în registrul de evidenta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 Mediu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9"/>
              <w:rPr>
                <w:spacing w:val="-4"/>
                <w:w w:val="95"/>
                <w:sz w:val="18"/>
              </w:rPr>
            </w:pPr>
            <w:r>
              <w:rPr>
                <w:spacing w:val="-4"/>
                <w:w w:val="95"/>
                <w:sz w:val="18"/>
              </w:rPr>
              <w:t>Permanent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10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Cf procedurii Gestionarea</w:t>
            </w:r>
          </w:p>
          <w:p w:rsidR="006A2EA5" w:rsidRDefault="009749DC">
            <w:pPr>
              <w:pStyle w:val="TableParagraph"/>
              <w:spacing w:before="3" w:line="228" w:lineRule="auto"/>
              <w:ind w:left="110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6A2EA5">
            <w:pPr>
              <w:pStyle w:val="TableParagraph"/>
              <w:rPr>
                <w:b/>
              </w:rPr>
            </w:pPr>
          </w:p>
          <w:p w:rsidR="006A2EA5" w:rsidRDefault="009749DC">
            <w:pPr>
              <w:pStyle w:val="TableParagraph"/>
            </w:pPr>
            <w:r>
              <w:t>6.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3" w:line="228" w:lineRule="auto"/>
              <w:ind w:left="107" w:right="180"/>
              <w:rPr>
                <w:spacing w:val="-2"/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7" w:right="180"/>
              <w:rPr>
                <w:spacing w:val="-2"/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7" w:right="180"/>
              <w:rPr>
                <w:spacing w:val="-2"/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7" w:right="180"/>
              <w:rPr>
                <w:spacing w:val="-2"/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7" w:right="180"/>
              <w:rPr>
                <w:spacing w:val="-2"/>
                <w:w w:val="95"/>
                <w:sz w:val="18"/>
              </w:rPr>
            </w:pPr>
          </w:p>
          <w:p w:rsidR="006A2EA5" w:rsidRDefault="009749DC">
            <w:pPr>
              <w:pStyle w:val="TableParagraph"/>
              <w:spacing w:before="3" w:line="228" w:lineRule="auto"/>
              <w:ind w:left="107" w:right="180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Raportari catre autoritati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spacing w:before="3" w:line="228" w:lineRule="auto"/>
              <w:ind w:left="108"/>
              <w:rPr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8"/>
              <w:rPr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8"/>
              <w:rPr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8"/>
              <w:rPr>
                <w:w w:val="95"/>
                <w:sz w:val="18"/>
              </w:rPr>
            </w:pPr>
          </w:p>
          <w:p w:rsidR="006A2EA5" w:rsidRDefault="006A2EA5">
            <w:pPr>
              <w:pStyle w:val="TableParagraph"/>
              <w:spacing w:before="3" w:line="228" w:lineRule="auto"/>
              <w:ind w:left="108"/>
              <w:rPr>
                <w:w w:val="95"/>
                <w:sz w:val="18"/>
              </w:rPr>
            </w:pPr>
          </w:p>
          <w:p w:rsidR="006A2EA5" w:rsidRDefault="009749DC">
            <w:pPr>
              <w:pStyle w:val="TableParagraph"/>
              <w:spacing w:before="3" w:line="228" w:lineRule="auto"/>
              <w:ind w:left="108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Raportarea la cererea sau </w:t>
            </w:r>
            <w:r>
              <w:rPr>
                <w:w w:val="95"/>
                <w:sz w:val="18"/>
              </w:rPr>
              <w:t>conform termenelor din legislatie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8" w:right="98"/>
              <w:jc w:val="both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- Anual conform art 49 din OUG 92/2021 se transmite Agentiei pentru Protecția Mediului datele centralizate privind evidența gestiunii deșeurilor generate, colectate, stocate, și predate în scopul valorificării sau eliminăr</w:t>
            </w:r>
            <w:r>
              <w:rPr>
                <w:w w:val="90"/>
                <w:sz w:val="18"/>
              </w:rPr>
              <w:t>ii, după caz, către agenții economici autorizați contractați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 Mediu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9"/>
              <w:rPr>
                <w:spacing w:val="-4"/>
                <w:w w:val="95"/>
                <w:sz w:val="18"/>
              </w:rPr>
            </w:pPr>
            <w:r>
              <w:rPr>
                <w:spacing w:val="-4"/>
                <w:w w:val="95"/>
                <w:sz w:val="18"/>
              </w:rPr>
              <w:t>anual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10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Cf procedurii Gestionarea 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8" w:right="98"/>
              <w:jc w:val="both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- De asemenea, se raporteaza anual și cantităţile de deșeuri ambalaje produse, precum și modul de eliminare şi </w:t>
            </w:r>
            <w:r>
              <w:rPr>
                <w:w w:val="90"/>
                <w:sz w:val="18"/>
              </w:rPr>
              <w:t>valorificare al acestora, formular Evidenta gestiunii</w:t>
            </w:r>
          </w:p>
          <w:p w:rsidR="006A2EA5" w:rsidRDefault="009749DC">
            <w:pPr>
              <w:pStyle w:val="TableParagraph"/>
              <w:spacing w:before="3" w:line="228" w:lineRule="auto"/>
              <w:ind w:left="108" w:right="98"/>
              <w:jc w:val="both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deseurilor generate în anul anterior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 Mediu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9"/>
              <w:rPr>
                <w:spacing w:val="-4"/>
                <w:w w:val="95"/>
                <w:sz w:val="18"/>
              </w:rPr>
            </w:pPr>
            <w:r>
              <w:rPr>
                <w:spacing w:val="-4"/>
                <w:w w:val="95"/>
                <w:sz w:val="18"/>
              </w:rPr>
              <w:t>anual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10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Cf procedurii Gestionarea deseurilor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08" w:right="98"/>
              <w:jc w:val="both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- Anual, la cererea Agenției Naționale pentru Protecția Mediului, se completeaza </w:t>
            </w:r>
            <w:r>
              <w:rPr>
                <w:w w:val="90"/>
                <w:sz w:val="18"/>
              </w:rPr>
              <w:t>ș</w:t>
            </w:r>
            <w:r>
              <w:rPr>
                <w:w w:val="90"/>
                <w:sz w:val="18"/>
              </w:rPr>
              <w:t>i se raporteaza date statistice privind generarea şi gestionarea deşeurilor în anul anterior cererii, formularul Colectarea de date privind generarea şi gestionarea deşeurilor - GD-PRODDES, în SIM, dupa autentificarea cu user si parola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sz w:val="18"/>
                <w:szCs w:val="18"/>
              </w:rPr>
            </w:pPr>
          </w:p>
          <w:p w:rsidR="006A2EA5" w:rsidRDefault="006A2EA5">
            <w:pPr>
              <w:pStyle w:val="TableParagraph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 Mediu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sz w:val="18"/>
                <w:szCs w:val="18"/>
              </w:rPr>
            </w:pPr>
          </w:p>
          <w:p w:rsidR="006A2EA5" w:rsidRDefault="006A2EA5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6A2EA5" w:rsidRDefault="009749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1"/>
              <w:ind w:left="109"/>
              <w:rPr>
                <w:spacing w:val="-4"/>
                <w:w w:val="95"/>
                <w:sz w:val="18"/>
              </w:rPr>
            </w:pPr>
            <w:r>
              <w:rPr>
                <w:spacing w:val="-4"/>
                <w:w w:val="95"/>
                <w:sz w:val="18"/>
              </w:rPr>
              <w:t>Anual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realizat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3" w:line="228" w:lineRule="auto"/>
              <w:ind w:left="110"/>
              <w:rPr>
                <w:spacing w:val="-4"/>
                <w:w w:val="90"/>
                <w:sz w:val="18"/>
              </w:rPr>
            </w:pPr>
            <w:r>
              <w:rPr>
                <w:spacing w:val="-4"/>
                <w:w w:val="90"/>
                <w:sz w:val="18"/>
              </w:rPr>
              <w:t>Cf procedurii Gestionarea deseurilor</w:t>
            </w:r>
          </w:p>
        </w:tc>
      </w:tr>
    </w:tbl>
    <w:p w:rsidR="006A2EA5" w:rsidRDefault="006A2EA5">
      <w:pPr>
        <w:pStyle w:val="BodyText"/>
        <w:rPr>
          <w:b/>
        </w:rPr>
      </w:pPr>
    </w:p>
    <w:tbl>
      <w:tblPr>
        <w:tblW w:w="5975" w:type="dxa"/>
        <w:tblInd w:w="4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3779"/>
      </w:tblGrid>
      <w:tr w:rsidR="006A2EA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2" w:lineRule="exact"/>
              <w:ind w:left="1025" w:right="1018"/>
              <w:jc w:val="center"/>
            </w:pPr>
            <w:r>
              <w:rPr>
                <w:b/>
                <w:spacing w:val="-2"/>
                <w:sz w:val="20"/>
              </w:rPr>
              <w:t>Elaborat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2" w:lineRule="exact"/>
              <w:ind w:left="107"/>
            </w:pPr>
            <w:r>
              <w:rPr>
                <w:w w:val="85"/>
                <w:sz w:val="20"/>
              </w:rPr>
              <w:t>Prenume,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nume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2" w:lineRule="exact"/>
              <w:ind w:left="1023" w:right="1019"/>
              <w:jc w:val="center"/>
            </w:pPr>
            <w:r>
              <w:rPr>
                <w:w w:val="85"/>
                <w:sz w:val="20"/>
              </w:rPr>
              <w:t>Inga Platon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2" w:lineRule="exact"/>
              <w:ind w:left="107"/>
            </w:pPr>
            <w:r>
              <w:rPr>
                <w:spacing w:val="-2"/>
                <w:w w:val="95"/>
                <w:sz w:val="20"/>
              </w:rPr>
              <w:t>Funcţia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2" w:lineRule="exact"/>
              <w:ind w:right="1019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              Responsabil Mediu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2" w:lineRule="exact"/>
              <w:ind w:left="107"/>
            </w:pPr>
            <w:r>
              <w:rPr>
                <w:spacing w:val="-2"/>
                <w:w w:val="95"/>
                <w:sz w:val="20"/>
              </w:rPr>
              <w:t>Semnătura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pStyle w:val="TableParagraph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9749DC">
      <w:pPr>
        <w:sectPr w:rsidR="00000000">
          <w:headerReference w:type="default" r:id="rId9"/>
          <w:footerReference w:type="default" r:id="rId10"/>
          <w:pgSz w:w="16837" w:h="11905" w:orient="landscape"/>
          <w:pgMar w:top="1138" w:right="1138" w:bottom="1138" w:left="1138" w:header="720" w:footer="720" w:gutter="0"/>
          <w:cols w:space="720"/>
        </w:sectPr>
      </w:pPr>
    </w:p>
    <w:p w:rsidR="006A2EA5" w:rsidRDefault="009749DC">
      <w:pPr>
        <w:spacing w:before="99"/>
        <w:ind w:left="747" w:right="755"/>
        <w:jc w:val="center"/>
      </w:pPr>
      <w:r>
        <w:rPr>
          <w:rFonts w:cs="Times New Roman"/>
          <w:b/>
          <w:spacing w:val="-20"/>
          <w:sz w:val="28"/>
          <w:szCs w:val="28"/>
        </w:rPr>
        <w:t>RAPORT</w:t>
      </w:r>
      <w:r>
        <w:rPr>
          <w:rFonts w:cs="Times New Roman"/>
          <w:b/>
          <w:spacing w:val="-9"/>
          <w:sz w:val="28"/>
          <w:szCs w:val="28"/>
        </w:rPr>
        <w:t xml:space="preserve"> </w:t>
      </w:r>
      <w:r>
        <w:rPr>
          <w:rFonts w:cs="Times New Roman"/>
          <w:b/>
          <w:spacing w:val="-20"/>
          <w:sz w:val="28"/>
          <w:szCs w:val="28"/>
        </w:rPr>
        <w:t>DE</w:t>
      </w:r>
      <w:r>
        <w:rPr>
          <w:rFonts w:cs="Times New Roman"/>
          <w:b/>
          <w:spacing w:val="-6"/>
          <w:sz w:val="28"/>
          <w:szCs w:val="28"/>
        </w:rPr>
        <w:t xml:space="preserve"> </w:t>
      </w:r>
      <w:r>
        <w:rPr>
          <w:rFonts w:cs="Times New Roman"/>
          <w:b/>
          <w:spacing w:val="-20"/>
          <w:sz w:val="28"/>
          <w:szCs w:val="28"/>
        </w:rPr>
        <w:t>PROGRES</w:t>
      </w:r>
    </w:p>
    <w:p w:rsidR="006A2EA5" w:rsidRDefault="006A2EA5">
      <w:pPr>
        <w:pStyle w:val="BodyText"/>
        <w:spacing w:before="1"/>
        <w:rPr>
          <w:rFonts w:ascii="Times New Roman" w:hAnsi="Times New Roman" w:cs="Times New Roman"/>
          <w:b/>
          <w:sz w:val="25"/>
        </w:rPr>
      </w:pPr>
    </w:p>
    <w:p w:rsidR="006A2EA5" w:rsidRDefault="009749DC">
      <w:pPr>
        <w:pStyle w:val="Heading2"/>
        <w:ind w:left="360"/>
        <w:jc w:val="left"/>
      </w:pPr>
      <w:r>
        <w:rPr>
          <w:rFonts w:ascii="Times New Roman" w:hAnsi="Times New Roman" w:cs="Times New Roman"/>
          <w:w w:val="85"/>
          <w:sz w:val="24"/>
          <w:szCs w:val="24"/>
        </w:rPr>
        <w:t>Date</w:t>
      </w:r>
      <w:r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generale:</w:t>
      </w:r>
    </w:p>
    <w:p w:rsidR="006A2EA5" w:rsidRDefault="009749DC">
      <w:pPr>
        <w:pStyle w:val="BodyText"/>
        <w:spacing w:before="15"/>
        <w:ind w:left="747" w:right="773"/>
        <w:jc w:val="center"/>
      </w:pPr>
      <w:r>
        <w:rPr>
          <w:rFonts w:ascii="Times New Roman" w:hAnsi="Times New Roman" w:cs="Times New Roman"/>
          <w:spacing w:val="-16"/>
          <w:sz w:val="24"/>
          <w:szCs w:val="24"/>
        </w:rPr>
        <w:t>PROGRAM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PREVENIRE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Ș</w:t>
      </w:r>
      <w:r>
        <w:rPr>
          <w:rFonts w:ascii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REDUCERE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DEȘEURILOR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GENERATE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DIN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ACTIVITATEA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PROPRIE</w:t>
      </w:r>
    </w:p>
    <w:p w:rsidR="006A2EA5" w:rsidRDefault="006A2EA5">
      <w:pPr>
        <w:pStyle w:val="BodyText"/>
        <w:rPr>
          <w:rFonts w:ascii="Times New Roman" w:hAnsi="Times New Roman" w:cs="Times New Roman"/>
          <w:sz w:val="22"/>
        </w:rPr>
      </w:pPr>
    </w:p>
    <w:p w:rsidR="006A2EA5" w:rsidRDefault="006A2EA5">
      <w:pPr>
        <w:pStyle w:val="BodyText"/>
        <w:rPr>
          <w:rFonts w:ascii="Times New Roman" w:hAnsi="Times New Roman" w:cs="Times New Roman"/>
          <w:sz w:val="22"/>
        </w:rPr>
      </w:pPr>
    </w:p>
    <w:p w:rsidR="006A2EA5" w:rsidRDefault="009749DC">
      <w:pPr>
        <w:ind w:left="360" w:right="3446"/>
      </w:pPr>
      <w:r>
        <w:rPr>
          <w:rFonts w:cs="Times New Roman"/>
          <w:b/>
          <w:i/>
          <w:w w:val="90"/>
          <w:sz w:val="21"/>
        </w:rPr>
        <w:t>Obiectiv:</w:t>
      </w:r>
      <w:r>
        <w:rPr>
          <w:rFonts w:cs="Times New Roman"/>
          <w:b/>
          <w:i/>
          <w:spacing w:val="-7"/>
          <w:w w:val="90"/>
          <w:sz w:val="21"/>
        </w:rPr>
        <w:t xml:space="preserve"> </w:t>
      </w:r>
      <w:r>
        <w:rPr>
          <w:rFonts w:cs="Times New Roman"/>
          <w:w w:val="90"/>
          <w:sz w:val="20"/>
        </w:rPr>
        <w:t>SANTO RAPHAEL</w:t>
      </w:r>
      <w:r>
        <w:rPr>
          <w:rFonts w:cs="Times New Roman"/>
          <w:spacing w:val="-5"/>
          <w:w w:val="90"/>
          <w:sz w:val="20"/>
        </w:rPr>
        <w:t xml:space="preserve"> </w:t>
      </w:r>
      <w:r>
        <w:rPr>
          <w:rFonts w:cs="Times New Roman"/>
          <w:w w:val="90"/>
          <w:sz w:val="20"/>
        </w:rPr>
        <w:t>SRL</w:t>
      </w:r>
    </w:p>
    <w:p w:rsidR="006A2EA5" w:rsidRDefault="009749DC">
      <w:pPr>
        <w:ind w:left="360" w:right="130"/>
      </w:pPr>
      <w:r>
        <w:rPr>
          <w:rFonts w:cs="Times New Roman"/>
          <w:b/>
          <w:i/>
          <w:w w:val="90"/>
          <w:sz w:val="21"/>
        </w:rPr>
        <w:t>Puncte de lucru:</w:t>
      </w:r>
      <w:r>
        <w:rPr>
          <w:rFonts w:cs="Times New Roman"/>
          <w:w w:val="90"/>
          <w:sz w:val="20"/>
        </w:rPr>
        <w:t xml:space="preserve"> </w:t>
      </w:r>
      <w:r>
        <w:rPr>
          <w:rFonts w:cs="Times New Roman"/>
          <w:sz w:val="20"/>
          <w:szCs w:val="20"/>
        </w:rPr>
        <w:t>Toate punctele de lucru</w:t>
      </w:r>
    </w:p>
    <w:p w:rsidR="006A2EA5" w:rsidRDefault="009749DC">
      <w:pPr>
        <w:ind w:left="360" w:right="130"/>
      </w:pPr>
      <w:r>
        <w:rPr>
          <w:rFonts w:cs="Times New Roman"/>
          <w:b/>
          <w:i/>
          <w:w w:val="90"/>
          <w:sz w:val="21"/>
        </w:rPr>
        <w:t>Profil</w:t>
      </w:r>
      <w:r>
        <w:rPr>
          <w:rFonts w:cs="Times New Roman"/>
          <w:b/>
          <w:i/>
          <w:spacing w:val="-11"/>
          <w:w w:val="90"/>
          <w:sz w:val="21"/>
        </w:rPr>
        <w:t xml:space="preserve"> </w:t>
      </w:r>
      <w:r>
        <w:rPr>
          <w:rFonts w:cs="Times New Roman"/>
          <w:b/>
          <w:i/>
          <w:w w:val="90"/>
          <w:sz w:val="21"/>
        </w:rPr>
        <w:t>activitate:</w:t>
      </w:r>
      <w:r>
        <w:rPr>
          <w:rFonts w:cs="Times New Roman"/>
          <w:b/>
          <w:i/>
          <w:spacing w:val="-11"/>
          <w:w w:val="90"/>
          <w:sz w:val="21"/>
        </w:rPr>
        <w:t xml:space="preserve"> </w:t>
      </w:r>
      <w:r>
        <w:rPr>
          <w:rFonts w:cs="Times New Roman"/>
          <w:w w:val="90"/>
          <w:sz w:val="20"/>
        </w:rPr>
        <w:t>2053-Fabricarea uleiurilor esentiale</w:t>
      </w:r>
    </w:p>
    <w:p w:rsidR="006A2EA5" w:rsidRDefault="009749DC">
      <w:pPr>
        <w:spacing w:before="1"/>
        <w:ind w:left="360"/>
      </w:pPr>
      <w:r>
        <w:rPr>
          <w:rFonts w:cs="Times New Roman"/>
          <w:b/>
          <w:i/>
          <w:w w:val="85"/>
          <w:sz w:val="21"/>
        </w:rPr>
        <w:t>Persoana</w:t>
      </w:r>
      <w:r>
        <w:rPr>
          <w:rFonts w:cs="Times New Roman"/>
          <w:b/>
          <w:i/>
          <w:spacing w:val="7"/>
          <w:sz w:val="21"/>
        </w:rPr>
        <w:t xml:space="preserve"> </w:t>
      </w:r>
      <w:r>
        <w:rPr>
          <w:rFonts w:cs="Times New Roman"/>
          <w:b/>
          <w:i/>
          <w:w w:val="85"/>
          <w:sz w:val="21"/>
        </w:rPr>
        <w:t>de</w:t>
      </w:r>
      <w:r>
        <w:rPr>
          <w:rFonts w:cs="Times New Roman"/>
          <w:b/>
          <w:i/>
          <w:spacing w:val="7"/>
          <w:sz w:val="21"/>
        </w:rPr>
        <w:t xml:space="preserve"> </w:t>
      </w:r>
      <w:r>
        <w:rPr>
          <w:rFonts w:cs="Times New Roman"/>
          <w:b/>
          <w:i/>
          <w:w w:val="85"/>
          <w:sz w:val="21"/>
        </w:rPr>
        <w:t>contact:</w:t>
      </w:r>
      <w:r>
        <w:rPr>
          <w:rFonts w:cs="Times New Roman"/>
          <w:b/>
          <w:i/>
          <w:spacing w:val="11"/>
          <w:sz w:val="21"/>
        </w:rPr>
        <w:t xml:space="preserve"> </w:t>
      </w:r>
      <w:r>
        <w:rPr>
          <w:rFonts w:cs="Times New Roman"/>
          <w:w w:val="85"/>
          <w:sz w:val="22"/>
          <w:szCs w:val="22"/>
        </w:rPr>
        <w:t>Responsabil</w:t>
      </w:r>
      <w:r>
        <w:rPr>
          <w:rFonts w:cs="Times New Roman"/>
          <w:spacing w:val="13"/>
          <w:sz w:val="22"/>
          <w:szCs w:val="22"/>
        </w:rPr>
        <w:t xml:space="preserve"> </w:t>
      </w:r>
      <w:r>
        <w:rPr>
          <w:rFonts w:cs="Times New Roman"/>
          <w:w w:val="85"/>
          <w:sz w:val="22"/>
          <w:szCs w:val="22"/>
        </w:rPr>
        <w:t>de</w:t>
      </w:r>
      <w:r>
        <w:rPr>
          <w:rFonts w:cs="Times New Roman"/>
          <w:spacing w:val="14"/>
          <w:sz w:val="22"/>
          <w:szCs w:val="22"/>
        </w:rPr>
        <w:t xml:space="preserve"> </w:t>
      </w:r>
      <w:r>
        <w:rPr>
          <w:rFonts w:cs="Times New Roman"/>
          <w:w w:val="85"/>
          <w:sz w:val="22"/>
          <w:szCs w:val="22"/>
        </w:rPr>
        <w:t>Mediu</w:t>
      </w:r>
      <w:r>
        <w:rPr>
          <w:rFonts w:cs="Times New Roman"/>
          <w:spacing w:val="19"/>
          <w:sz w:val="22"/>
          <w:szCs w:val="22"/>
        </w:rPr>
        <w:t xml:space="preserve"> </w:t>
      </w:r>
      <w:r>
        <w:rPr>
          <w:rFonts w:cs="Times New Roman"/>
          <w:w w:val="85"/>
          <w:sz w:val="22"/>
          <w:szCs w:val="22"/>
        </w:rPr>
        <w:t>–</w:t>
      </w:r>
      <w:r>
        <w:rPr>
          <w:rFonts w:cs="Times New Roman"/>
          <w:spacing w:val="13"/>
          <w:sz w:val="22"/>
          <w:szCs w:val="22"/>
        </w:rPr>
        <w:t xml:space="preserve"> </w:t>
      </w:r>
      <w:r>
        <w:rPr>
          <w:rFonts w:cs="Times New Roman"/>
          <w:w w:val="85"/>
          <w:sz w:val="22"/>
          <w:szCs w:val="22"/>
        </w:rPr>
        <w:t>Platon Inga</w:t>
      </w:r>
    </w:p>
    <w:p w:rsidR="006A2EA5" w:rsidRDefault="009749DC">
      <w:pPr>
        <w:spacing w:before="4"/>
        <w:ind w:left="360"/>
      </w:pPr>
      <w:r>
        <w:rPr>
          <w:rFonts w:cs="Times New Roman"/>
          <w:b/>
          <w:i/>
          <w:w w:val="80"/>
          <w:sz w:val="21"/>
        </w:rPr>
        <w:t>Perioada</w:t>
      </w:r>
      <w:r>
        <w:rPr>
          <w:rFonts w:cs="Times New Roman"/>
          <w:b/>
          <w:i/>
          <w:spacing w:val="30"/>
          <w:sz w:val="21"/>
        </w:rPr>
        <w:t xml:space="preserve"> </w:t>
      </w:r>
      <w:r>
        <w:rPr>
          <w:rFonts w:cs="Times New Roman"/>
          <w:b/>
          <w:i/>
          <w:w w:val="80"/>
          <w:sz w:val="21"/>
        </w:rPr>
        <w:t>de</w:t>
      </w:r>
      <w:r>
        <w:rPr>
          <w:rFonts w:cs="Times New Roman"/>
          <w:b/>
          <w:i/>
          <w:spacing w:val="25"/>
          <w:sz w:val="21"/>
        </w:rPr>
        <w:t xml:space="preserve"> </w:t>
      </w:r>
      <w:r>
        <w:rPr>
          <w:rFonts w:cs="Times New Roman"/>
          <w:b/>
          <w:i/>
          <w:w w:val="80"/>
          <w:sz w:val="21"/>
        </w:rPr>
        <w:t>raportare:</w:t>
      </w:r>
      <w:r>
        <w:rPr>
          <w:rFonts w:cs="Times New Roman"/>
          <w:b/>
          <w:i/>
          <w:spacing w:val="40"/>
          <w:sz w:val="21"/>
        </w:rPr>
        <w:t xml:space="preserve"> </w:t>
      </w:r>
      <w:r>
        <w:rPr>
          <w:rFonts w:cs="Times New Roman"/>
          <w:b/>
          <w:bCs/>
          <w:w w:val="80"/>
          <w:sz w:val="20"/>
        </w:rPr>
        <w:t>2022-</w:t>
      </w:r>
      <w:r>
        <w:rPr>
          <w:rFonts w:cs="Times New Roman"/>
          <w:b/>
          <w:bCs/>
          <w:spacing w:val="-2"/>
          <w:w w:val="80"/>
          <w:sz w:val="20"/>
        </w:rPr>
        <w:t>prezent</w:t>
      </w:r>
    </w:p>
    <w:p w:rsidR="006A2EA5" w:rsidRDefault="006A2EA5">
      <w:pPr>
        <w:pStyle w:val="BodyText"/>
        <w:spacing w:before="11"/>
        <w:rPr>
          <w:sz w:val="22"/>
        </w:rPr>
      </w:pPr>
    </w:p>
    <w:tbl>
      <w:tblPr>
        <w:tblW w:w="9536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2612"/>
        <w:gridCol w:w="4589"/>
      </w:tblGrid>
      <w:tr w:rsidR="006A2EA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2" w:lineRule="exact"/>
              <w:ind w:left="690" w:right="551" w:hanging="125"/>
            </w:pPr>
            <w:r>
              <w:rPr>
                <w:b/>
                <w:spacing w:val="-16"/>
                <w:sz w:val="20"/>
              </w:rPr>
              <w:t>Domeniu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6"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activitate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1" w:lineRule="exact"/>
              <w:ind w:left="832" w:right="827"/>
              <w:jc w:val="center"/>
            </w:pPr>
            <w:r>
              <w:rPr>
                <w:b/>
                <w:spacing w:val="-2"/>
                <w:sz w:val="20"/>
              </w:rPr>
              <w:t>Obiectiv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1" w:lineRule="exact"/>
              <w:ind w:left="1382"/>
            </w:pPr>
            <w:r>
              <w:rPr>
                <w:b/>
                <w:spacing w:val="-18"/>
                <w:sz w:val="20"/>
              </w:rPr>
              <w:t>STATUS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PROGRES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8" w:lineRule="auto"/>
              <w:ind w:left="191" w:right="181" w:hanging="1"/>
              <w:jc w:val="center"/>
            </w:pPr>
            <w:r>
              <w:rPr>
                <w:spacing w:val="-2"/>
                <w:w w:val="95"/>
                <w:sz w:val="20"/>
              </w:rPr>
              <w:t xml:space="preserve">Conștientizarea </w:t>
            </w:r>
            <w:r>
              <w:rPr>
                <w:w w:val="85"/>
                <w:sz w:val="20"/>
              </w:rPr>
              <w:t xml:space="preserve">personalului propriu și </w:t>
            </w:r>
            <w:r>
              <w:rPr>
                <w:spacing w:val="-2"/>
                <w:w w:val="95"/>
                <w:sz w:val="20"/>
              </w:rPr>
              <w:t>terților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1" w:lineRule="exact"/>
              <w:ind w:left="108"/>
            </w:pPr>
            <w:r>
              <w:rPr>
                <w:w w:val="85"/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furnizorilor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0" w:lineRule="exact"/>
              <w:ind w:left="105"/>
            </w:pPr>
            <w:r>
              <w:rPr>
                <w:w w:val="85"/>
                <w:sz w:val="20"/>
              </w:rPr>
              <w:t xml:space="preserve">Au fost evaluați furnizorii conform procedurii </w:t>
            </w:r>
            <w:r>
              <w:rPr>
                <w:w w:val="90"/>
                <w:sz w:val="20"/>
              </w:rPr>
              <w:t>interne, la nivelul întregii societăți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6A2EA5">
            <w:pPr>
              <w:suppressAutoHyphens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2" w:line="228" w:lineRule="auto"/>
              <w:ind w:left="108"/>
            </w:pPr>
            <w:r>
              <w:rPr>
                <w:w w:val="85"/>
                <w:sz w:val="20"/>
              </w:rPr>
              <w:t xml:space="preserve">Conștientizarea, de către </w:t>
            </w:r>
            <w:r>
              <w:rPr>
                <w:w w:val="95"/>
                <w:sz w:val="20"/>
              </w:rPr>
              <w:t>angajați,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importanței mediului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înconjurător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05"/>
            </w:pPr>
            <w:r>
              <w:rPr>
                <w:w w:val="85"/>
                <w:sz w:val="20"/>
              </w:rPr>
              <w:t xml:space="preserve">A fost revizuită tematica privind colectarea </w:t>
            </w:r>
            <w:r>
              <w:rPr>
                <w:w w:val="95"/>
                <w:sz w:val="20"/>
              </w:rPr>
              <w:t>selectivă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deșeurilor</w:t>
            </w:r>
          </w:p>
          <w:p w:rsidR="006A2EA5" w:rsidRDefault="009749DC">
            <w:pPr>
              <w:pStyle w:val="TableParagraph"/>
              <w:spacing w:line="239" w:lineRule="exact"/>
              <w:ind w:left="105"/>
            </w:pPr>
            <w:r>
              <w:rPr>
                <w:w w:val="85"/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fost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alocate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resurse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buget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realizarea</w:t>
            </w:r>
          </w:p>
          <w:p w:rsidR="006A2EA5" w:rsidRDefault="009749DC">
            <w:pPr>
              <w:pStyle w:val="TableParagraph"/>
              <w:spacing w:line="240" w:lineRule="exact"/>
              <w:ind w:left="105" w:right="125"/>
            </w:pPr>
            <w:r>
              <w:rPr>
                <w:w w:val="85"/>
                <w:sz w:val="20"/>
              </w:rPr>
              <w:t xml:space="preserve">unor materiale video de instruire si constientizare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personalului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propriu.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734" w:hanging="524"/>
            </w:pPr>
            <w:r>
              <w:rPr>
                <w:w w:val="85"/>
                <w:sz w:val="20"/>
              </w:rPr>
              <w:t xml:space="preserve">Colectarea selectiva a </w:t>
            </w:r>
            <w:r>
              <w:rPr>
                <w:spacing w:val="-2"/>
                <w:w w:val="95"/>
                <w:sz w:val="20"/>
              </w:rPr>
              <w:t>deșeurilor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08"/>
            </w:pPr>
            <w:r>
              <w:rPr>
                <w:w w:val="85"/>
                <w:sz w:val="20"/>
              </w:rPr>
              <w:t>Colectarea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eficientă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05" w:right="125"/>
            </w:pPr>
            <w:r>
              <w:rPr>
                <w:w w:val="85"/>
                <w:sz w:val="20"/>
              </w:rPr>
              <w:t xml:space="preserve">A fost refacută etichetarea recipientilor de </w:t>
            </w:r>
            <w:r>
              <w:rPr>
                <w:spacing w:val="-2"/>
                <w:w w:val="95"/>
                <w:sz w:val="20"/>
              </w:rPr>
              <w:t>deșeuri;</w:t>
            </w:r>
          </w:p>
          <w:p w:rsidR="006A2EA5" w:rsidRDefault="009749DC">
            <w:pPr>
              <w:pStyle w:val="TableParagraph"/>
              <w:ind w:left="105"/>
            </w:pPr>
            <w:r>
              <w:rPr>
                <w:w w:val="85"/>
                <w:sz w:val="20"/>
              </w:rPr>
              <w:t xml:space="preserve">Multifuncționalele de imprimare au fost setate să </w:t>
            </w:r>
            <w:r>
              <w:rPr>
                <w:w w:val="95"/>
                <w:sz w:val="20"/>
              </w:rPr>
              <w:t>printeze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față-verso;</w:t>
            </w:r>
          </w:p>
          <w:p w:rsidR="006A2EA5" w:rsidRDefault="009749DC">
            <w:pPr>
              <w:pStyle w:val="TableParagraph"/>
              <w:spacing w:line="242" w:lineRule="exact"/>
              <w:ind w:left="105"/>
            </w:pPr>
            <w:r>
              <w:rPr>
                <w:w w:val="85"/>
                <w:sz w:val="20"/>
              </w:rPr>
              <w:t xml:space="preserve">Au fost suplimentate numarul de recipiente de </w:t>
            </w:r>
            <w:r>
              <w:rPr>
                <w:w w:val="90"/>
                <w:sz w:val="20"/>
              </w:rPr>
              <w:t>stocare a ambalejelor din plastic;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37" w:lineRule="exact"/>
              <w:ind w:left="120" w:right="115"/>
              <w:jc w:val="center"/>
            </w:pPr>
            <w:r>
              <w:rPr>
                <w:w w:val="85"/>
                <w:sz w:val="20"/>
              </w:rPr>
              <w:t>Manipularea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deseurilor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8" w:lineRule="auto"/>
              <w:ind w:left="108" w:right="237"/>
              <w:jc w:val="both"/>
            </w:pPr>
            <w:r>
              <w:rPr>
                <w:w w:val="85"/>
                <w:sz w:val="20"/>
              </w:rPr>
              <w:t xml:space="preserve">Manipularea în </w:t>
            </w:r>
            <w:r>
              <w:rPr>
                <w:w w:val="85"/>
                <w:sz w:val="20"/>
              </w:rPr>
              <w:t xml:space="preserve">condiții de maximă siguranța față de </w:t>
            </w:r>
            <w:r>
              <w:rPr>
                <w:w w:val="95"/>
                <w:sz w:val="20"/>
              </w:rPr>
              <w:t>mediu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sănătatea</w:t>
            </w:r>
            <w:r>
              <w:rPr>
                <w:spacing w:val="-9"/>
                <w:w w:val="95"/>
                <w:sz w:val="20"/>
              </w:rPr>
              <w:t xml:space="preserve"> ș</w:t>
            </w:r>
            <w:r>
              <w:rPr>
                <w:w w:val="95"/>
                <w:sz w:val="20"/>
              </w:rPr>
              <w:t>i</w:t>
            </w:r>
          </w:p>
          <w:p w:rsidR="006A2EA5" w:rsidRDefault="009749DC">
            <w:pPr>
              <w:pStyle w:val="TableParagraph"/>
              <w:spacing w:line="220" w:lineRule="exact"/>
              <w:ind w:left="108"/>
              <w:jc w:val="both"/>
            </w:pPr>
            <w:r>
              <w:rPr>
                <w:w w:val="85"/>
                <w:sz w:val="20"/>
              </w:rPr>
              <w:t>integritatea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lucrătorilor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28" w:lineRule="auto"/>
              <w:ind w:left="105"/>
            </w:pPr>
            <w:r>
              <w:rPr>
                <w:w w:val="90"/>
                <w:sz w:val="20"/>
              </w:rPr>
              <w:t>Lucrătorii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fost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instruiți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pentru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manipularea </w:t>
            </w:r>
            <w:r>
              <w:rPr>
                <w:w w:val="95"/>
                <w:sz w:val="20"/>
              </w:rPr>
              <w:t>mărfii</w:t>
            </w:r>
            <w:r>
              <w:rPr>
                <w:spacing w:val="-4"/>
                <w:w w:val="95"/>
                <w:sz w:val="20"/>
              </w:rPr>
              <w:t xml:space="preserve"> ș</w:t>
            </w: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deșeurilor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20" w:right="115"/>
              <w:jc w:val="center"/>
            </w:pPr>
            <w:r>
              <w:rPr>
                <w:w w:val="85"/>
                <w:sz w:val="20"/>
              </w:rPr>
              <w:t>Stocarea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temporară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2" w:lineRule="exact"/>
              <w:ind w:left="108"/>
            </w:pPr>
            <w:r>
              <w:rPr>
                <w:w w:val="85"/>
                <w:sz w:val="20"/>
              </w:rPr>
              <w:t xml:space="preserve">Stocarea deșeurilor în zone </w:t>
            </w:r>
            <w:r>
              <w:rPr>
                <w:spacing w:val="-2"/>
                <w:w w:val="95"/>
                <w:sz w:val="20"/>
              </w:rPr>
              <w:t>sigure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2" w:lineRule="exact"/>
              <w:ind w:left="105"/>
            </w:pPr>
            <w:r>
              <w:rPr>
                <w:w w:val="85"/>
                <w:sz w:val="20"/>
              </w:rPr>
              <w:t xml:space="preserve">Au fost amenajate și dimensionate spațiile de </w:t>
            </w:r>
            <w:r>
              <w:rPr>
                <w:spacing w:val="-2"/>
                <w:w w:val="95"/>
                <w:sz w:val="20"/>
              </w:rPr>
              <w:t>colectare.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2" w:line="228" w:lineRule="auto"/>
              <w:ind w:left="734" w:hanging="341"/>
            </w:pPr>
            <w:r>
              <w:rPr>
                <w:w w:val="85"/>
                <w:sz w:val="20"/>
              </w:rPr>
              <w:t>Evidența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gestiunii </w:t>
            </w:r>
            <w:r>
              <w:rPr>
                <w:spacing w:val="-2"/>
                <w:w w:val="95"/>
                <w:sz w:val="20"/>
              </w:rPr>
              <w:t>deșeurilor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before="2" w:line="228" w:lineRule="auto"/>
              <w:ind w:left="108" w:right="20"/>
            </w:pPr>
            <w:r>
              <w:rPr>
                <w:w w:val="95"/>
                <w:sz w:val="20"/>
              </w:rPr>
              <w:t>Ț</w:t>
            </w:r>
            <w:r>
              <w:rPr>
                <w:w w:val="95"/>
                <w:sz w:val="20"/>
              </w:rPr>
              <w:t xml:space="preserve">inerea evidentei </w:t>
            </w:r>
            <w:r>
              <w:rPr>
                <w:w w:val="85"/>
                <w:sz w:val="20"/>
              </w:rPr>
              <w:t>deșeurilor generate din</w:t>
            </w:r>
          </w:p>
          <w:p w:rsidR="006A2EA5" w:rsidRDefault="009749DC">
            <w:pPr>
              <w:pStyle w:val="TableParagraph"/>
              <w:spacing w:line="221" w:lineRule="exact"/>
              <w:ind w:left="108"/>
            </w:pPr>
            <w:r>
              <w:rPr>
                <w:w w:val="85"/>
                <w:sz w:val="20"/>
              </w:rPr>
              <w:t>propria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activitate,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zi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05"/>
            </w:pPr>
            <w:r>
              <w:rPr>
                <w:w w:val="85"/>
                <w:sz w:val="20"/>
              </w:rPr>
              <w:t>Evidenta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deșeurilor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ț</w:t>
            </w:r>
            <w:r>
              <w:rPr>
                <w:w w:val="85"/>
                <w:sz w:val="20"/>
              </w:rPr>
              <w:t>ine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legislației</w:t>
            </w:r>
          </w:p>
        </w:tc>
      </w:tr>
      <w:tr w:rsidR="006A2EA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770" w:hanging="262"/>
            </w:pPr>
            <w:r>
              <w:rPr>
                <w:w w:val="85"/>
                <w:sz w:val="20"/>
              </w:rPr>
              <w:t>Raportări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catre </w:t>
            </w:r>
            <w:r>
              <w:rPr>
                <w:spacing w:val="-2"/>
                <w:w w:val="95"/>
                <w:sz w:val="20"/>
              </w:rPr>
              <w:t>autorități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spacing w:line="242" w:lineRule="exact"/>
              <w:ind w:left="108"/>
            </w:pPr>
            <w:r>
              <w:rPr>
                <w:w w:val="85"/>
                <w:sz w:val="20"/>
              </w:rPr>
              <w:t xml:space="preserve">Raportarea la cererea sau </w:t>
            </w:r>
            <w:r>
              <w:rPr>
                <w:w w:val="95"/>
                <w:sz w:val="20"/>
              </w:rPr>
              <w:t>conform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termenelor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din </w:t>
            </w:r>
            <w:r>
              <w:rPr>
                <w:spacing w:val="-2"/>
                <w:w w:val="95"/>
                <w:sz w:val="20"/>
              </w:rPr>
              <w:t>legislație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A5" w:rsidRDefault="009749DC">
            <w:pPr>
              <w:pStyle w:val="TableParagraph"/>
              <w:ind w:left="105" w:right="247"/>
            </w:pPr>
            <w:r>
              <w:rPr>
                <w:w w:val="85"/>
                <w:sz w:val="20"/>
              </w:rPr>
              <w:t xml:space="preserve">Au fost </w:t>
            </w:r>
            <w:r>
              <w:rPr>
                <w:w w:val="85"/>
                <w:sz w:val="20"/>
              </w:rPr>
              <w:t xml:space="preserve">facute toate raportările conform </w:t>
            </w:r>
            <w:r>
              <w:rPr>
                <w:w w:val="90"/>
                <w:sz w:val="20"/>
              </w:rPr>
              <w:t>legislației și actelor de reglementere.</w:t>
            </w:r>
          </w:p>
        </w:tc>
      </w:tr>
    </w:tbl>
    <w:p w:rsidR="006A2EA5" w:rsidRDefault="006A2EA5">
      <w:pPr>
        <w:pStyle w:val="BodyText"/>
      </w:pPr>
    </w:p>
    <w:p w:rsidR="006A2EA5" w:rsidRDefault="006A2EA5">
      <w:pPr>
        <w:pStyle w:val="BodyText"/>
      </w:pPr>
    </w:p>
    <w:p w:rsidR="006A2EA5" w:rsidRDefault="006A2EA5">
      <w:pPr>
        <w:pStyle w:val="Textbody"/>
        <w:spacing w:after="62" w:line="100" w:lineRule="atLeast"/>
        <w:jc w:val="center"/>
        <w:rPr>
          <w:color w:val="000000"/>
          <w:lang w:val="es-ES"/>
        </w:rPr>
      </w:pPr>
    </w:p>
    <w:sectPr w:rsidR="006A2EA5">
      <w:headerReference w:type="default" r:id="rId11"/>
      <w:footerReference w:type="default" r:id="rId12"/>
      <w:pgSz w:w="11905" w:h="16837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9DC">
      <w:r>
        <w:separator/>
      </w:r>
    </w:p>
  </w:endnote>
  <w:endnote w:type="continuationSeparator" w:id="0">
    <w:p w:rsidR="00000000" w:rsidRDefault="0097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05" w:rsidRDefault="009749DC">
    <w:pPr>
      <w:pStyle w:val="BodyText"/>
      <w:spacing w:line="12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05" w:rsidRDefault="009749DC">
    <w:pPr>
      <w:pStyle w:val="BodyText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49DC">
      <w:r>
        <w:rPr>
          <w:color w:val="000000"/>
        </w:rPr>
        <w:separator/>
      </w:r>
    </w:p>
  </w:footnote>
  <w:footnote w:type="continuationSeparator" w:id="0">
    <w:p w:rsidR="00000000" w:rsidRDefault="0097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10"/>
      <w:gridCol w:w="4670"/>
      <w:gridCol w:w="2705"/>
    </w:tblGrid>
    <w:tr w:rsidR="00545605">
      <w:tblPrEx>
        <w:tblCellMar>
          <w:top w:w="0" w:type="dxa"/>
          <w:bottom w:w="0" w:type="dxa"/>
        </w:tblCellMar>
      </w:tblPrEx>
      <w:trPr>
        <w:trHeight w:hRule="exact" w:val="443"/>
      </w:trPr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45605" w:rsidRDefault="009749DC">
          <w:pPr>
            <w:widowControl/>
            <w:spacing w:line="276" w:lineRule="auto"/>
            <w:jc w:val="center"/>
            <w:textAlignment w:val="auto"/>
            <w:rPr>
              <w:rFonts w:ascii="Arial R" w:eastAsia="Calibri" w:hAnsi="Arial R" w:cs="Arial R"/>
              <w:b/>
              <w:color w:val="000000"/>
              <w:kern w:val="0"/>
              <w:sz w:val="20"/>
              <w:szCs w:val="20"/>
              <w:lang w:val="en-US" w:eastAsia="en-US" w:bidi="ar-SA"/>
            </w:rPr>
          </w:pPr>
        </w:p>
        <w:p w:rsidR="00545605" w:rsidRDefault="009749DC">
          <w:pPr>
            <w:widowControl/>
            <w:spacing w:line="276" w:lineRule="auto"/>
            <w:jc w:val="center"/>
            <w:textAlignment w:val="auto"/>
          </w:pPr>
          <w:r>
            <w:rPr>
              <w:noProof/>
              <w:sz w:val="16"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681356</wp:posOffset>
                </wp:positionH>
                <wp:positionV relativeFrom="paragraph">
                  <wp:posOffset>-158118</wp:posOffset>
                </wp:positionV>
                <wp:extent cx="323853" cy="495303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0329" y="20769"/>
                    <wp:lineTo x="20329" y="0"/>
                    <wp:lineTo x="0" y="0"/>
                  </wp:wrapPolygon>
                </wp:wrapTight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45605" w:rsidRDefault="009749DC">
          <w:pPr>
            <w:widowControl/>
            <w:spacing w:line="276" w:lineRule="auto"/>
            <w:jc w:val="center"/>
            <w:textAlignment w:val="auto"/>
            <w:rPr>
              <w:rFonts w:ascii="Arial" w:eastAsia="Calibri" w:hAnsi="Arial" w:cs="Arial"/>
              <w:color w:val="000000"/>
              <w:kern w:val="0"/>
              <w:sz w:val="20"/>
              <w:szCs w:val="20"/>
              <w:lang w:val="en-US" w:eastAsia="ar-SA" w:bidi="ar-SA"/>
            </w:rPr>
          </w:pPr>
          <w:r>
            <w:rPr>
              <w:rFonts w:ascii="Arial" w:eastAsia="Calibri" w:hAnsi="Arial" w:cs="Arial"/>
              <w:color w:val="000000"/>
              <w:kern w:val="0"/>
              <w:sz w:val="20"/>
              <w:szCs w:val="20"/>
              <w:lang w:val="en-US" w:eastAsia="ar-SA" w:bidi="ar-SA"/>
            </w:rPr>
            <w:t>PROGRAM DE PREVENIRE SI REDUCERE A DESEURILOR GENERATE DIN ACTIVITATEA PROPRIE</w:t>
          </w:r>
        </w:p>
      </w:tc>
      <w:tc>
        <w:tcPr>
          <w:tcW w:w="2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45605" w:rsidRDefault="009749DC">
          <w:pPr>
            <w:widowControl/>
            <w:snapToGrid w:val="0"/>
            <w:spacing w:line="276" w:lineRule="auto"/>
            <w:textAlignment w:val="auto"/>
            <w:rPr>
              <w:rFonts w:ascii="Calibri" w:eastAsia="Calibri" w:hAnsi="Calibri" w:cs="Calibri"/>
              <w:kern w:val="0"/>
              <w:sz w:val="22"/>
              <w:szCs w:val="22"/>
              <w:lang w:val="en-US" w:eastAsia="ar-SA" w:bidi="ar-SA"/>
            </w:rPr>
          </w:pPr>
        </w:p>
      </w:tc>
    </w:tr>
    <w:tr w:rsidR="00545605">
      <w:tblPrEx>
        <w:tblCellMar>
          <w:top w:w="0" w:type="dxa"/>
          <w:bottom w:w="0" w:type="dxa"/>
        </w:tblCellMar>
      </w:tblPrEx>
      <w:trPr>
        <w:trHeight w:hRule="exact" w:val="465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45605" w:rsidRDefault="009749DC">
          <w:pPr>
            <w:suppressAutoHyphens w:val="0"/>
          </w:pPr>
        </w:p>
      </w:tc>
      <w:tc>
        <w:tcPr>
          <w:tcW w:w="4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45605" w:rsidRDefault="009749DC">
          <w:pPr>
            <w:suppressAutoHyphens w:val="0"/>
          </w:pPr>
        </w:p>
      </w:tc>
      <w:tc>
        <w:tcPr>
          <w:tcW w:w="270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45605" w:rsidRDefault="009749DC">
          <w:pPr>
            <w:keepNext/>
            <w:widowControl/>
            <w:tabs>
              <w:tab w:val="left" w:pos="0"/>
            </w:tabs>
            <w:snapToGrid w:val="0"/>
            <w:spacing w:line="276" w:lineRule="auto"/>
            <w:ind w:left="432" w:hanging="432"/>
            <w:textAlignment w:val="auto"/>
          </w:pPr>
          <w:r>
            <w:rPr>
              <w:rFonts w:ascii="Arial R" w:eastAsia="Calibri" w:hAnsi="Arial R" w:cs="Arial R"/>
              <w:bCs/>
              <w:color w:val="000000"/>
              <w:sz w:val="20"/>
              <w:szCs w:val="20"/>
              <w:lang w:val="en-US" w:eastAsia="ar-SA" w:bidi="ar-SA"/>
            </w:rPr>
            <w:t xml:space="preserve">Pagina </w:t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fldChar w:fldCharType="begin"/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instrText xml:space="preserve"> PAGE </w:instrText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fldChar w:fldCharType="separate"/>
          </w:r>
          <w:r>
            <w:rPr>
              <w:rFonts w:ascii="Arial" w:eastAsia="Calibri" w:hAnsi="Arial" w:cs="Arial R"/>
              <w:bCs/>
              <w:noProof/>
              <w:color w:val="000000"/>
              <w:sz w:val="20"/>
              <w:szCs w:val="20"/>
              <w:lang w:val="en-US" w:eastAsia="ar-SA" w:bidi="ar-SA"/>
            </w:rPr>
            <w:t>1</w:t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fldChar w:fldCharType="end"/>
          </w:r>
          <w:r>
            <w:rPr>
              <w:rFonts w:ascii="Arial R" w:eastAsia="Calibri" w:hAnsi="Arial R" w:cs="Arial R"/>
              <w:bCs/>
              <w:color w:val="000000"/>
              <w:sz w:val="20"/>
              <w:szCs w:val="20"/>
              <w:lang w:val="en-US" w:eastAsia="ar-SA" w:bidi="ar-SA"/>
            </w:rPr>
            <w:t xml:space="preserve"> din </w:t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fldChar w:fldCharType="begin"/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instrText xml:space="preserve"> NUMPAGES \* ARABIC </w:instrText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fldChar w:fldCharType="separate"/>
          </w:r>
          <w:r>
            <w:rPr>
              <w:rFonts w:ascii="Arial" w:eastAsia="Calibri" w:hAnsi="Arial" w:cs="Arial R"/>
              <w:bCs/>
              <w:noProof/>
              <w:color w:val="000000"/>
              <w:sz w:val="20"/>
              <w:szCs w:val="20"/>
              <w:lang w:val="en-US" w:eastAsia="ar-SA" w:bidi="ar-SA"/>
            </w:rPr>
            <w:t>1</w:t>
          </w:r>
          <w:r>
            <w:rPr>
              <w:rFonts w:ascii="Arial" w:eastAsia="Calibri" w:hAnsi="Arial" w:cs="Arial R"/>
              <w:bCs/>
              <w:color w:val="000000"/>
              <w:sz w:val="20"/>
              <w:szCs w:val="20"/>
              <w:lang w:val="en-US" w:eastAsia="ar-SA" w:bidi="ar-SA"/>
            </w:rPr>
            <w:fldChar w:fldCharType="end"/>
          </w:r>
        </w:p>
      </w:tc>
    </w:tr>
  </w:tbl>
  <w:p w:rsidR="00545605" w:rsidRDefault="0097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05" w:rsidRDefault="009749DC">
    <w:pPr>
      <w:pStyle w:val="BodyText"/>
      <w:spacing w:line="1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05" w:rsidRDefault="009749DC">
    <w:pPr>
      <w:pStyle w:val="BodyText"/>
      <w:spacing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2EA5"/>
    <w:rsid w:val="006A2EA5"/>
    <w:rsid w:val="009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71A80E-A0BF-47E4-AD42-B516C9E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pPr>
      <w:suppressAutoHyphens w:val="0"/>
      <w:autoSpaceDE w:val="0"/>
      <w:ind w:left="1080"/>
      <w:jc w:val="both"/>
      <w:textAlignment w:val="auto"/>
      <w:outlineLvl w:val="1"/>
    </w:pPr>
    <w:rPr>
      <w:rFonts w:ascii="Verdana" w:eastAsia="Verdana" w:hAnsi="Verdana" w:cs="Verdana"/>
      <w:b/>
      <w:bCs/>
      <w:i/>
      <w:iCs/>
      <w:kern w:val="0"/>
      <w:sz w:val="21"/>
      <w:szCs w:val="21"/>
      <w:lang w:val="ro-RO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pPr>
      <w:suppressAutoHyphens w:val="0"/>
      <w:autoSpaceDE w:val="0"/>
      <w:textAlignment w:val="auto"/>
    </w:pPr>
    <w:rPr>
      <w:rFonts w:ascii="Verdana" w:eastAsia="Verdana" w:hAnsi="Verdana" w:cs="Verdana"/>
      <w:kern w:val="0"/>
      <w:sz w:val="22"/>
      <w:szCs w:val="22"/>
      <w:lang w:val="ro-RO" w:eastAsia="en-US" w:bidi="ar-SA"/>
    </w:rPr>
  </w:style>
  <w:style w:type="paragraph" w:styleId="BodyText">
    <w:name w:val="Body Text"/>
    <w:basedOn w:val="Normal"/>
    <w:pPr>
      <w:suppressAutoHyphens w:val="0"/>
      <w:autoSpaceDE w:val="0"/>
      <w:textAlignment w:val="auto"/>
    </w:pPr>
    <w:rPr>
      <w:rFonts w:ascii="Verdana" w:eastAsia="Verdana" w:hAnsi="Verdana" w:cs="Verdana"/>
      <w:kern w:val="0"/>
      <w:sz w:val="20"/>
      <w:szCs w:val="20"/>
      <w:lang w:val="ro-RO" w:eastAsia="en-US" w:bidi="ar-SA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Verdana" w:eastAsia="Verdana" w:hAnsi="Verdana" w:cs="Verdana"/>
      <w:b/>
      <w:bCs/>
      <w:i/>
      <w:iCs/>
      <w:kern w:val="0"/>
      <w:sz w:val="21"/>
      <w:szCs w:val="21"/>
      <w:lang w:val="ro-RO" w:eastAsia="en-US" w:bidi="ar-SA"/>
    </w:rPr>
  </w:style>
  <w:style w:type="character" w:customStyle="1" w:styleId="BodyTextChar">
    <w:name w:val="Body Text Char"/>
    <w:basedOn w:val="DefaultParagraphFont"/>
    <w:rPr>
      <w:rFonts w:ascii="Verdana" w:eastAsia="Verdana" w:hAnsi="Verdana" w:cs="Verdana"/>
      <w:kern w:val="0"/>
      <w:sz w:val="20"/>
      <w:szCs w:val="20"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auadivina.ro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2652</Words>
  <Characters>15117</Characters>
  <Application>Microsoft Office Word</Application>
  <DocSecurity>4</DocSecurity>
  <Lines>125</Lines>
  <Paragraphs>35</Paragraphs>
  <ScaleCrop>false</ScaleCrop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word</cp:lastModifiedBy>
  <cp:revision>2</cp:revision>
  <cp:lastPrinted>2023-05-23T07:17:00Z</cp:lastPrinted>
  <dcterms:created xsi:type="dcterms:W3CDTF">2023-05-29T06:57:00Z</dcterms:created>
  <dcterms:modified xsi:type="dcterms:W3CDTF">2023-05-29T06:57:00Z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